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E6A7D" w14:textId="77777777" w:rsidR="001C3213" w:rsidRDefault="001C3213" w:rsidP="00B36931">
      <w:pPr>
        <w:pStyle w:val="MessageHeader"/>
        <w:keepLines w:val="0"/>
        <w:spacing w:after="0" w:line="240" w:lineRule="auto"/>
        <w:jc w:val="center"/>
      </w:pPr>
    </w:p>
    <w:p w14:paraId="3A8A4480" w14:textId="77777777" w:rsidR="00B36931" w:rsidRDefault="00B36931" w:rsidP="00B36931">
      <w:pPr>
        <w:pStyle w:val="MessageHeader"/>
        <w:keepLines w:val="0"/>
        <w:spacing w:after="0" w:line="240" w:lineRule="auto"/>
        <w:jc w:val="center"/>
      </w:pPr>
      <w:r>
        <w:rPr>
          <w:noProof/>
        </w:rPr>
        <w:drawing>
          <wp:inline distT="0" distB="0" distL="0" distR="0" wp14:anchorId="6F8CE629" wp14:editId="0B66A90F">
            <wp:extent cx="771525"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590550"/>
                    </a:xfrm>
                    <a:prstGeom prst="rect">
                      <a:avLst/>
                    </a:prstGeom>
                    <a:noFill/>
                    <a:ln>
                      <a:noFill/>
                    </a:ln>
                  </pic:spPr>
                </pic:pic>
              </a:graphicData>
            </a:graphic>
          </wp:inline>
        </w:drawing>
      </w:r>
    </w:p>
    <w:p w14:paraId="6572B9B7" w14:textId="77777777" w:rsidR="00B36931" w:rsidRDefault="00B36931" w:rsidP="00B36931">
      <w:pPr>
        <w:pStyle w:val="MessageHeader"/>
        <w:keepLines w:val="0"/>
        <w:spacing w:after="0" w:line="240" w:lineRule="auto"/>
        <w:jc w:val="center"/>
        <w:rPr>
          <w:rFonts w:ascii="Gill Sans MT" w:hAnsi="Gill Sans MT"/>
          <w:spacing w:val="0"/>
          <w:position w:val="-12"/>
          <w:sz w:val="28"/>
          <w:szCs w:val="28"/>
        </w:rPr>
      </w:pPr>
      <w:r>
        <w:rPr>
          <w:rFonts w:ascii="Gill Sans MT" w:hAnsi="Gill Sans MT"/>
          <w:spacing w:val="12"/>
          <w:position w:val="-12"/>
          <w:sz w:val="36"/>
          <w:szCs w:val="36"/>
        </w:rPr>
        <w:t>C</w:t>
      </w:r>
      <w:r>
        <w:rPr>
          <w:rFonts w:ascii="Gill Sans MT" w:hAnsi="Gill Sans MT"/>
          <w:spacing w:val="12"/>
          <w:position w:val="-12"/>
          <w:sz w:val="28"/>
          <w:szCs w:val="28"/>
        </w:rPr>
        <w:t xml:space="preserve">alifornia </w:t>
      </w:r>
      <w:r>
        <w:rPr>
          <w:rFonts w:ascii="Gill Sans MT" w:hAnsi="Gill Sans MT"/>
          <w:spacing w:val="12"/>
          <w:position w:val="-12"/>
          <w:sz w:val="36"/>
          <w:szCs w:val="36"/>
        </w:rPr>
        <w:t>W</w:t>
      </w:r>
      <w:r>
        <w:rPr>
          <w:rFonts w:ascii="Gill Sans MT" w:hAnsi="Gill Sans MT"/>
          <w:spacing w:val="12"/>
          <w:position w:val="-12"/>
          <w:sz w:val="28"/>
          <w:szCs w:val="28"/>
        </w:rPr>
        <w:t xml:space="preserve">orkers’ </w:t>
      </w:r>
      <w:r>
        <w:rPr>
          <w:rFonts w:ascii="Gill Sans MT" w:hAnsi="Gill Sans MT"/>
          <w:spacing w:val="12"/>
          <w:position w:val="-12"/>
          <w:sz w:val="36"/>
          <w:szCs w:val="36"/>
        </w:rPr>
        <w:t>C</w:t>
      </w:r>
      <w:r>
        <w:rPr>
          <w:rFonts w:ascii="Gill Sans MT" w:hAnsi="Gill Sans MT"/>
          <w:spacing w:val="12"/>
          <w:position w:val="-12"/>
          <w:sz w:val="28"/>
          <w:szCs w:val="28"/>
        </w:rPr>
        <w:t xml:space="preserve">ompensation </w:t>
      </w:r>
      <w:r>
        <w:rPr>
          <w:rFonts w:ascii="Gill Sans MT" w:hAnsi="Gill Sans MT"/>
          <w:spacing w:val="12"/>
          <w:position w:val="-12"/>
          <w:sz w:val="36"/>
          <w:szCs w:val="36"/>
        </w:rPr>
        <w:t>I</w:t>
      </w:r>
      <w:r>
        <w:rPr>
          <w:rFonts w:ascii="Gill Sans MT" w:hAnsi="Gill Sans MT"/>
          <w:spacing w:val="12"/>
          <w:position w:val="-12"/>
          <w:sz w:val="28"/>
          <w:szCs w:val="28"/>
        </w:rPr>
        <w:t>nstitute</w:t>
      </w:r>
    </w:p>
    <w:p w14:paraId="7D4B8BCD" w14:textId="1D3CCE76" w:rsidR="00B36931" w:rsidRDefault="00B36931" w:rsidP="00B36931">
      <w:pPr>
        <w:jc w:val="center"/>
        <w:rPr>
          <w:rFonts w:ascii="Gill Sans MT" w:hAnsi="Gill Sans MT"/>
          <w:sz w:val="20"/>
          <w:szCs w:val="20"/>
        </w:rPr>
      </w:pPr>
      <w:r>
        <w:rPr>
          <w:rFonts w:ascii="Gill Sans MT" w:hAnsi="Gill Sans MT"/>
          <w:sz w:val="20"/>
          <w:szCs w:val="20"/>
        </w:rPr>
        <w:t xml:space="preserve">1333 Broadway - Suite 510, Oakland, CA  94612 • Tel: (510) 251-9470 • </w:t>
      </w:r>
      <w:r w:rsidR="001C3213">
        <w:rPr>
          <w:rFonts w:ascii="Gill Sans MT" w:hAnsi="Gill Sans MT"/>
          <w:sz w:val="20"/>
          <w:szCs w:val="20"/>
        </w:rPr>
        <w:t xml:space="preserve">Website:  www.cwci.org </w:t>
      </w:r>
    </w:p>
    <w:p w14:paraId="563F2E02" w14:textId="77777777" w:rsidR="00B36931" w:rsidRDefault="00B36931" w:rsidP="00B36931">
      <w:pPr>
        <w:autoSpaceDE w:val="0"/>
        <w:autoSpaceDN w:val="0"/>
        <w:spacing w:after="0" w:line="240" w:lineRule="auto"/>
        <w:rPr>
          <w:rFonts w:ascii="Times New Roman" w:eastAsia="Times New Roman" w:hAnsi="Times New Roman"/>
          <w:color w:val="000000"/>
          <w:sz w:val="24"/>
          <w:szCs w:val="24"/>
        </w:rPr>
      </w:pPr>
    </w:p>
    <w:p w14:paraId="132F608E" w14:textId="3BA4DD9B" w:rsidR="00B36931" w:rsidRDefault="006F3264" w:rsidP="00B36931">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June 11</w:t>
      </w:r>
      <w:r w:rsidR="00B36931">
        <w:rPr>
          <w:rFonts w:ascii="Times New Roman" w:eastAsia="Times New Roman" w:hAnsi="Times New Roman"/>
          <w:color w:val="000000"/>
          <w:sz w:val="24"/>
          <w:szCs w:val="24"/>
        </w:rPr>
        <w:t xml:space="preserve">, </w:t>
      </w:r>
      <w:r w:rsidR="00975C16">
        <w:rPr>
          <w:rFonts w:ascii="Times New Roman" w:eastAsia="Times New Roman" w:hAnsi="Times New Roman"/>
          <w:color w:val="000000"/>
          <w:sz w:val="24"/>
          <w:szCs w:val="24"/>
        </w:rPr>
        <w:t>2021</w:t>
      </w:r>
    </w:p>
    <w:p w14:paraId="1B97E39B" w14:textId="77777777" w:rsidR="00B36931" w:rsidRDefault="00B36931" w:rsidP="00B36931">
      <w:pPr>
        <w:autoSpaceDE w:val="0"/>
        <w:autoSpaceDN w:val="0"/>
        <w:spacing w:after="0" w:line="240" w:lineRule="auto"/>
        <w:jc w:val="both"/>
        <w:rPr>
          <w:rFonts w:ascii="Times New Roman" w:eastAsia="Times New Roman" w:hAnsi="Times New Roman"/>
          <w:color w:val="000000"/>
          <w:sz w:val="24"/>
          <w:szCs w:val="24"/>
        </w:rPr>
      </w:pPr>
    </w:p>
    <w:p w14:paraId="514F3DE0" w14:textId="77777777" w:rsidR="001C3213" w:rsidRDefault="001C3213" w:rsidP="00B36931">
      <w:pPr>
        <w:autoSpaceDE w:val="0"/>
        <w:autoSpaceDN w:val="0"/>
        <w:spacing w:after="0" w:line="240" w:lineRule="auto"/>
        <w:jc w:val="both"/>
        <w:rPr>
          <w:rFonts w:ascii="Times New Roman" w:eastAsia="Times New Roman" w:hAnsi="Times New Roman"/>
          <w:color w:val="000000"/>
          <w:sz w:val="24"/>
          <w:szCs w:val="24"/>
        </w:rPr>
      </w:pPr>
    </w:p>
    <w:p w14:paraId="2D0377BE" w14:textId="77777777" w:rsidR="00B36931" w:rsidRDefault="00B36931" w:rsidP="00B36931">
      <w:pPr>
        <w:autoSpaceDE w:val="0"/>
        <w:autoSpaceDN w:val="0"/>
        <w:spacing w:after="0" w:line="240" w:lineRule="auto"/>
        <w:jc w:val="both"/>
        <w:rPr>
          <w:rFonts w:ascii="Times New Roman" w:eastAsia="Times New Roman" w:hAnsi="Times New Roman"/>
          <w:color w:val="000000"/>
          <w:sz w:val="24"/>
          <w:szCs w:val="24"/>
          <w:u w:val="single"/>
        </w:rPr>
      </w:pPr>
      <w:r>
        <w:rPr>
          <w:rFonts w:ascii="Times New Roman" w:eastAsia="Times New Roman" w:hAnsi="Times New Roman"/>
          <w:color w:val="000000"/>
          <w:sz w:val="24"/>
          <w:szCs w:val="24"/>
          <w:u w:val="single"/>
        </w:rPr>
        <w:t xml:space="preserve">VIA E-MAIL – </w:t>
      </w:r>
      <w:r>
        <w:rPr>
          <w:rStyle w:val="Hyperlink"/>
          <w:rFonts w:ascii="Times New Roman" w:hAnsi="Times New Roman"/>
          <w:sz w:val="24"/>
          <w:szCs w:val="24"/>
        </w:rPr>
        <w:t>dwcrules@dir.ca.gov</w:t>
      </w:r>
    </w:p>
    <w:p w14:paraId="791583F8" w14:textId="77777777" w:rsidR="00B36931" w:rsidRDefault="00B36931" w:rsidP="00B36931">
      <w:pPr>
        <w:autoSpaceDE w:val="0"/>
        <w:autoSpaceDN w:val="0"/>
        <w:spacing w:after="0" w:line="240" w:lineRule="auto"/>
        <w:jc w:val="both"/>
        <w:rPr>
          <w:rFonts w:ascii="Times New Roman" w:eastAsia="Times New Roman" w:hAnsi="Times New Roman"/>
          <w:color w:val="000000"/>
          <w:sz w:val="24"/>
          <w:szCs w:val="24"/>
        </w:rPr>
      </w:pPr>
    </w:p>
    <w:p w14:paraId="4974BA07" w14:textId="77777777" w:rsidR="00B36931" w:rsidRDefault="00B36931" w:rsidP="00B36931">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Maureen Gray, Regulations Coordinator</w:t>
      </w:r>
    </w:p>
    <w:p w14:paraId="1E117EFA" w14:textId="77777777" w:rsidR="00B36931" w:rsidRDefault="00B36931" w:rsidP="00B36931">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Division of Workers’ Compensation, Legal Unit</w:t>
      </w:r>
    </w:p>
    <w:p w14:paraId="20410DE5" w14:textId="77777777" w:rsidR="00B36931" w:rsidRDefault="00B36931" w:rsidP="00B36931">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P.O. Box 420603</w:t>
      </w:r>
    </w:p>
    <w:p w14:paraId="7ABED232" w14:textId="77777777" w:rsidR="00B36931" w:rsidRDefault="00B36931" w:rsidP="00B36931">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San Francisco, CA 94142</w:t>
      </w:r>
    </w:p>
    <w:p w14:paraId="0592B75D" w14:textId="77777777" w:rsidR="00B36931" w:rsidRDefault="00B36931" w:rsidP="00B36931">
      <w:pPr>
        <w:autoSpaceDE w:val="0"/>
        <w:autoSpaceDN w:val="0"/>
        <w:spacing w:after="0" w:line="240" w:lineRule="auto"/>
        <w:jc w:val="both"/>
        <w:rPr>
          <w:rFonts w:ascii="Times New Roman" w:eastAsia="Times New Roman" w:hAnsi="Times New Roman"/>
          <w:color w:val="000000"/>
          <w:sz w:val="24"/>
          <w:szCs w:val="24"/>
        </w:rPr>
      </w:pPr>
    </w:p>
    <w:p w14:paraId="68910D2D" w14:textId="77777777" w:rsidR="00A1511B" w:rsidRDefault="00A1511B" w:rsidP="00B36931">
      <w:pPr>
        <w:autoSpaceDE w:val="0"/>
        <w:autoSpaceDN w:val="0"/>
        <w:spacing w:after="0" w:line="240" w:lineRule="auto"/>
        <w:jc w:val="both"/>
        <w:rPr>
          <w:rFonts w:ascii="Times New Roman" w:eastAsia="Times New Roman" w:hAnsi="Times New Roman"/>
          <w:color w:val="000000"/>
          <w:sz w:val="24"/>
          <w:szCs w:val="24"/>
        </w:rPr>
      </w:pPr>
    </w:p>
    <w:p w14:paraId="1FB35F80" w14:textId="77777777" w:rsidR="00B36931" w:rsidRDefault="00B36931" w:rsidP="00B36931">
      <w:pPr>
        <w:autoSpaceDE w:val="0"/>
        <w:autoSpaceDN w:val="0"/>
        <w:spacing w:after="0" w:line="240" w:lineRule="auto"/>
        <w:ind w:left="720" w:hanging="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Re:</w:t>
      </w:r>
      <w:r>
        <w:rPr>
          <w:rFonts w:ascii="Times New Roman" w:eastAsia="Times New Roman" w:hAnsi="Times New Roman"/>
          <w:b/>
          <w:color w:val="000000"/>
          <w:sz w:val="24"/>
          <w:szCs w:val="24"/>
        </w:rPr>
        <w:tab/>
        <w:t>Proposed Updates to the Medical Treatment Utilization Schedule (MTUS)</w:t>
      </w:r>
    </w:p>
    <w:p w14:paraId="3F637769" w14:textId="77777777" w:rsidR="00B36931" w:rsidRDefault="00B36931" w:rsidP="00B36931">
      <w:pPr>
        <w:tabs>
          <w:tab w:val="left" w:pos="720"/>
        </w:tabs>
        <w:autoSpaceDE w:val="0"/>
        <w:autoSpaceDN w:val="0"/>
        <w:spacing w:after="0" w:line="240" w:lineRule="auto"/>
        <w:rPr>
          <w:rFonts w:ascii="Times New Roman" w:eastAsia="Times New Roman" w:hAnsi="Times New Roman"/>
          <w:color w:val="000000"/>
          <w:sz w:val="24"/>
          <w:szCs w:val="24"/>
        </w:rPr>
      </w:pPr>
    </w:p>
    <w:p w14:paraId="65E8BCAD" w14:textId="77777777" w:rsidR="00A1511B" w:rsidRDefault="00A1511B" w:rsidP="00B36931">
      <w:pPr>
        <w:tabs>
          <w:tab w:val="left" w:pos="720"/>
        </w:tabs>
        <w:autoSpaceDE w:val="0"/>
        <w:autoSpaceDN w:val="0"/>
        <w:spacing w:after="0" w:line="240" w:lineRule="auto"/>
        <w:rPr>
          <w:rFonts w:ascii="Times New Roman" w:eastAsia="Times New Roman" w:hAnsi="Times New Roman"/>
          <w:color w:val="000000"/>
          <w:sz w:val="24"/>
          <w:szCs w:val="24"/>
        </w:rPr>
      </w:pPr>
    </w:p>
    <w:p w14:paraId="444E3485" w14:textId="079149A0" w:rsidR="00975C16" w:rsidRPr="004541EA" w:rsidRDefault="00B36931" w:rsidP="00975C16">
      <w:pPr>
        <w:tabs>
          <w:tab w:val="left" w:pos="720"/>
        </w:tabs>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Dear Ms. Gray:  </w:t>
      </w:r>
      <w:r w:rsidR="00975C16" w:rsidRPr="004541EA">
        <w:rPr>
          <w:rFonts w:ascii="Times New Roman" w:eastAsia="Times New Roman" w:hAnsi="Times New Roman"/>
          <w:color w:val="000000"/>
          <w:sz w:val="24"/>
          <w:szCs w:val="24"/>
        </w:rPr>
        <w:t xml:space="preserve">  </w:t>
      </w:r>
    </w:p>
    <w:p w14:paraId="0741A2DE" w14:textId="77777777" w:rsidR="00975C16" w:rsidRPr="004541EA" w:rsidRDefault="00975C16" w:rsidP="00975C16">
      <w:pPr>
        <w:autoSpaceDE w:val="0"/>
        <w:autoSpaceDN w:val="0"/>
        <w:spacing w:after="0" w:line="240" w:lineRule="auto"/>
        <w:rPr>
          <w:rFonts w:ascii="Times New Roman" w:eastAsia="Times New Roman" w:hAnsi="Times New Roman"/>
          <w:color w:val="000000"/>
          <w:sz w:val="24"/>
          <w:szCs w:val="24"/>
        </w:rPr>
      </w:pPr>
    </w:p>
    <w:p w14:paraId="2B5C3B68" w14:textId="77777777" w:rsidR="00E97B8C" w:rsidRDefault="00975C16" w:rsidP="00E97B8C">
      <w:pPr>
        <w:spacing w:after="0" w:line="240" w:lineRule="auto"/>
        <w:rPr>
          <w:rFonts w:ascii="Times New Roman" w:hAnsi="Times New Roman"/>
          <w:sz w:val="24"/>
          <w:szCs w:val="24"/>
        </w:rPr>
      </w:pPr>
      <w:r w:rsidRPr="004541EA">
        <w:rPr>
          <w:rFonts w:ascii="Times New Roman" w:eastAsia="Times New Roman" w:hAnsi="Times New Roman"/>
          <w:color w:val="000000"/>
          <w:sz w:val="24"/>
          <w:szCs w:val="24"/>
        </w:rPr>
        <w:t xml:space="preserve">These comments on proposed </w:t>
      </w:r>
      <w:r w:rsidR="00A9243E">
        <w:rPr>
          <w:rFonts w:ascii="Times New Roman" w:eastAsia="Times New Roman" w:hAnsi="Times New Roman"/>
          <w:color w:val="000000"/>
          <w:sz w:val="24"/>
          <w:szCs w:val="24"/>
        </w:rPr>
        <w:t xml:space="preserve">updates </w:t>
      </w:r>
      <w:r w:rsidRPr="004541EA">
        <w:rPr>
          <w:rFonts w:ascii="Times New Roman" w:eastAsia="Times New Roman" w:hAnsi="Times New Roman"/>
          <w:color w:val="000000"/>
          <w:sz w:val="24"/>
          <w:szCs w:val="24"/>
        </w:rPr>
        <w:t xml:space="preserve">to the </w:t>
      </w:r>
      <w:r w:rsidR="00A9243E">
        <w:rPr>
          <w:rFonts w:ascii="Times New Roman" w:eastAsia="Times New Roman" w:hAnsi="Times New Roman"/>
          <w:color w:val="000000"/>
          <w:sz w:val="24"/>
          <w:szCs w:val="24"/>
        </w:rPr>
        <w:t>Medical Treatment Utilization Schedule (MTUS)</w:t>
      </w:r>
      <w:r w:rsidRPr="004541EA">
        <w:rPr>
          <w:rFonts w:ascii="Times New Roman" w:eastAsia="Times New Roman" w:hAnsi="Times New Roman"/>
          <w:color w:val="000000"/>
          <w:sz w:val="24"/>
          <w:szCs w:val="24"/>
        </w:rPr>
        <w:t xml:space="preserve"> are presented on behalf of members of the California Workers’ Compensation Institute (the Institute).</w:t>
      </w:r>
      <w:r w:rsidR="00E97B8C">
        <w:rPr>
          <w:rFonts w:ascii="Times New Roman" w:eastAsia="Times New Roman" w:hAnsi="Times New Roman"/>
          <w:color w:val="000000"/>
          <w:sz w:val="24"/>
          <w:szCs w:val="24"/>
        </w:rPr>
        <w:t xml:space="preserve">  Institute </w:t>
      </w:r>
      <w:r w:rsidR="00E97B8C">
        <w:rPr>
          <w:rFonts w:ascii="Times New Roman" w:eastAsia="Times New Roman" w:hAnsi="Times New Roman"/>
          <w:sz w:val="24"/>
          <w:szCs w:val="24"/>
        </w:rPr>
        <w:t xml:space="preserve">members include insurers writing 80% of California’s workers’ compensation premium, </w:t>
      </w:r>
      <w:r w:rsidR="00E97B8C">
        <w:rPr>
          <w:rFonts w:ascii="Times New Roman" w:hAnsi="Times New Roman"/>
          <w:sz w:val="24"/>
          <w:szCs w:val="24"/>
        </w:rPr>
        <w:t>and self-insured employers with $87B</w:t>
      </w:r>
      <w:r w:rsidR="00E97B8C">
        <w:rPr>
          <w:rFonts w:ascii="Times New Roman" w:hAnsi="Times New Roman"/>
          <w:color w:val="FF0000"/>
          <w:sz w:val="24"/>
          <w:szCs w:val="24"/>
        </w:rPr>
        <w:t xml:space="preserve"> </w:t>
      </w:r>
      <w:r w:rsidR="00E97B8C">
        <w:rPr>
          <w:rFonts w:ascii="Times New Roman" w:hAnsi="Times New Roman"/>
          <w:sz w:val="24"/>
          <w:szCs w:val="24"/>
        </w:rPr>
        <w:t>of annual payroll (33.6% of the state’s total annual self-insured payroll).</w:t>
      </w:r>
    </w:p>
    <w:p w14:paraId="7C11DC3C" w14:textId="2AADE69C" w:rsidR="00975C16" w:rsidRPr="004541EA" w:rsidRDefault="00975C16" w:rsidP="00975C16">
      <w:pPr>
        <w:spacing w:after="0" w:line="240" w:lineRule="auto"/>
        <w:rPr>
          <w:rFonts w:ascii="Times New Roman" w:eastAsia="Times New Roman" w:hAnsi="Times New Roman"/>
          <w:sz w:val="24"/>
          <w:szCs w:val="24"/>
        </w:rPr>
      </w:pPr>
    </w:p>
    <w:p w14:paraId="6EC29C0C" w14:textId="77777777" w:rsidR="00E97B8C" w:rsidRDefault="00E97B8C" w:rsidP="00E97B8C">
      <w:pPr>
        <w:tabs>
          <w:tab w:val="left" w:pos="90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Insurer members of the Institute include AIG, Allianz Global Corporate and Specialty, AmTrust North America, AXA XL Insurance, Berkshire Hathaway, CHUBB, CNA, CompWest, CopperPoint Insurance Companies, Crum &amp; Forster, EMPLOYERS, Everest Insurance, GUARD Insurance Companies, The Hanover Insurance Company, The Hartford, ICW Group, Liberty Mutual Insurance, North American Casualty Company, Preferred Employers Insurance, Republic Indemnity Company of America, Sentry Insurance, State Compensation Insurance Fund, Travelers, WCF National Insurance, Zenith Insurance, and Zürich North America.</w:t>
      </w:r>
    </w:p>
    <w:p w14:paraId="3AE97321" w14:textId="77777777" w:rsidR="00E97B8C" w:rsidRDefault="00E97B8C" w:rsidP="00E97B8C">
      <w:pPr>
        <w:tabs>
          <w:tab w:val="left" w:pos="900"/>
        </w:tabs>
        <w:spacing w:after="0" w:line="240" w:lineRule="auto"/>
        <w:rPr>
          <w:rFonts w:ascii="Times New Roman" w:eastAsia="Times New Roman" w:hAnsi="Times New Roman"/>
          <w:sz w:val="24"/>
          <w:szCs w:val="24"/>
        </w:rPr>
      </w:pPr>
    </w:p>
    <w:p w14:paraId="28F29779" w14:textId="77777777" w:rsidR="00E97B8C" w:rsidRDefault="00E97B8C" w:rsidP="00E97B8C">
      <w:pPr>
        <w:tabs>
          <w:tab w:val="left" w:pos="90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Self-insured employer members include Albertsons/Safeway, BETA Healthcare Group, California Joint Powers Insurance Authority, California State University Risk Management Authority, Chevron Corporation, City and County of San Francisco, City of Los Angeles,           City of Pasadena, Costco Wholesale, County of Los Angeles, County of San Bernardino Risk Management, County of Santa Clara Risk Management, Dignity Health, Disneyland Resort,  East Bay Municipal Utility District, Grimmway Farms, Kaiser Permanente, North Bay Schools Insurance Authority, Pacific Gas &amp; Electric Company, Schools Insurance Authority, San Diego Gas and Electric, Shasta County Risk Management, Shasta-Trinity Schools Insurance Group, Southern California Edison, Southern California Gas, Special District Risk Management Authority, Sutter Health, United Airlines, and the University of California. </w:t>
      </w:r>
    </w:p>
    <w:p w14:paraId="5D3F26CB" w14:textId="12618988" w:rsidR="00A1511B" w:rsidRDefault="00A1511B" w:rsidP="00A9243E">
      <w:pPr>
        <w:tabs>
          <w:tab w:val="left" w:pos="900"/>
        </w:tabs>
        <w:spacing w:after="200" w:line="240" w:lineRule="auto"/>
        <w:rPr>
          <w:rFonts w:ascii="Times New Roman" w:eastAsia="Times New Roman" w:hAnsi="Times New Roman"/>
          <w:sz w:val="24"/>
          <w:szCs w:val="24"/>
        </w:rPr>
      </w:pPr>
    </w:p>
    <w:p w14:paraId="13B1B468" w14:textId="77777777" w:rsidR="006260CD" w:rsidRDefault="006260CD" w:rsidP="006260CD">
      <w:pPr>
        <w:shd w:val="clear" w:color="auto" w:fill="FFFFFF"/>
        <w:spacing w:after="240" w:line="240" w:lineRule="auto"/>
        <w:rPr>
          <w:rFonts w:ascii="Times New Roman" w:eastAsia="Times New Roman" w:hAnsi="Times New Roman"/>
          <w:sz w:val="24"/>
          <w:szCs w:val="24"/>
        </w:rPr>
      </w:pPr>
    </w:p>
    <w:p w14:paraId="1B69D0FB" w14:textId="77777777" w:rsidR="006260CD" w:rsidRDefault="006260CD" w:rsidP="006260CD">
      <w:pPr>
        <w:shd w:val="clear" w:color="auto" w:fill="FFFFFF"/>
        <w:spacing w:after="240" w:line="240" w:lineRule="auto"/>
        <w:rPr>
          <w:rFonts w:ascii="Times New Roman" w:eastAsia="Times New Roman" w:hAnsi="Times New Roman"/>
          <w:sz w:val="24"/>
          <w:szCs w:val="24"/>
        </w:rPr>
      </w:pPr>
    </w:p>
    <w:p w14:paraId="4147E17E" w14:textId="77777777" w:rsidR="00E97B8C" w:rsidRDefault="00E97B8C" w:rsidP="004C24DB">
      <w:pPr>
        <w:autoSpaceDE w:val="0"/>
        <w:autoSpaceDN w:val="0"/>
        <w:adjustRightInd w:val="0"/>
        <w:spacing w:after="0" w:line="240" w:lineRule="auto"/>
        <w:rPr>
          <w:rFonts w:ascii="Times New Roman" w:eastAsia="Times New Roman" w:hAnsi="Times New Roman"/>
          <w:sz w:val="24"/>
          <w:szCs w:val="24"/>
        </w:rPr>
      </w:pPr>
    </w:p>
    <w:p w14:paraId="6BC5C417" w14:textId="54183F79" w:rsidR="004C24DB" w:rsidRPr="004C24DB" w:rsidRDefault="00801015" w:rsidP="004C24DB">
      <w:pPr>
        <w:autoSpaceDE w:val="0"/>
        <w:autoSpaceDN w:val="0"/>
        <w:adjustRightInd w:val="0"/>
        <w:spacing w:after="0" w:line="240" w:lineRule="auto"/>
        <w:rPr>
          <w:rFonts w:ascii="Times New Roman" w:hAnsi="Times New Roman"/>
          <w:color w:val="333333"/>
          <w:sz w:val="24"/>
          <w:szCs w:val="24"/>
        </w:rPr>
      </w:pPr>
      <w:r>
        <w:rPr>
          <w:rFonts w:ascii="Times New Roman" w:eastAsia="Times New Roman" w:hAnsi="Times New Roman"/>
          <w:sz w:val="24"/>
          <w:szCs w:val="24"/>
        </w:rPr>
        <w:t>T</w:t>
      </w:r>
      <w:r w:rsidR="00AC242F">
        <w:rPr>
          <w:rFonts w:ascii="Times New Roman" w:eastAsia="Times New Roman" w:hAnsi="Times New Roman"/>
          <w:sz w:val="24"/>
          <w:szCs w:val="24"/>
        </w:rPr>
        <w:t xml:space="preserve">he </w:t>
      </w:r>
      <w:r>
        <w:rPr>
          <w:rFonts w:ascii="Times New Roman" w:eastAsia="Times New Roman" w:hAnsi="Times New Roman"/>
          <w:sz w:val="24"/>
          <w:szCs w:val="24"/>
        </w:rPr>
        <w:t xml:space="preserve">Division is proposing </w:t>
      </w:r>
      <w:r w:rsidR="00AC242F">
        <w:rPr>
          <w:rFonts w:ascii="Times New Roman" w:eastAsia="Times New Roman" w:hAnsi="Times New Roman"/>
          <w:sz w:val="24"/>
          <w:szCs w:val="24"/>
        </w:rPr>
        <w:t xml:space="preserve">updates to the Medical Treatment Utilization Schedule (MTUS) </w:t>
      </w:r>
      <w:r w:rsidR="00A13867">
        <w:rPr>
          <w:rFonts w:ascii="Times New Roman" w:eastAsia="Times New Roman" w:hAnsi="Times New Roman"/>
          <w:sz w:val="24"/>
          <w:szCs w:val="24"/>
        </w:rPr>
        <w:t xml:space="preserve">that updates </w:t>
      </w:r>
      <w:r w:rsidR="004C24DB" w:rsidRPr="004C24DB">
        <w:rPr>
          <w:rFonts w:ascii="Times New Roman" w:hAnsi="Times New Roman"/>
          <w:sz w:val="24"/>
          <w:szCs w:val="24"/>
        </w:rPr>
        <w:t>§9792.23.8</w:t>
      </w:r>
      <w:r w:rsidR="006260CD">
        <w:rPr>
          <w:rFonts w:ascii="Times New Roman" w:eastAsia="Times New Roman" w:hAnsi="Times New Roman"/>
          <w:sz w:val="24"/>
          <w:szCs w:val="24"/>
        </w:rPr>
        <w:t>.</w:t>
      </w:r>
      <w:r w:rsidR="009B08EF">
        <w:rPr>
          <w:rFonts w:ascii="Times New Roman" w:eastAsia="Times New Roman" w:hAnsi="Times New Roman"/>
          <w:sz w:val="24"/>
          <w:szCs w:val="24"/>
        </w:rPr>
        <w:t xml:space="preserve">  These changes </w:t>
      </w:r>
      <w:r>
        <w:rPr>
          <w:rFonts w:ascii="Times New Roman" w:eastAsia="Times New Roman" w:hAnsi="Times New Roman"/>
          <w:sz w:val="24"/>
          <w:szCs w:val="24"/>
        </w:rPr>
        <w:t>incorporate</w:t>
      </w:r>
      <w:r w:rsidR="002628C1">
        <w:rPr>
          <w:rFonts w:ascii="Times New Roman" w:eastAsia="Times New Roman" w:hAnsi="Times New Roman"/>
          <w:sz w:val="24"/>
          <w:szCs w:val="24"/>
        </w:rPr>
        <w:t xml:space="preserve"> by reference</w:t>
      </w:r>
      <w:r>
        <w:rPr>
          <w:rFonts w:ascii="Times New Roman" w:eastAsia="Times New Roman" w:hAnsi="Times New Roman"/>
          <w:sz w:val="24"/>
          <w:szCs w:val="24"/>
        </w:rPr>
        <w:t xml:space="preserve"> the </w:t>
      </w:r>
      <w:r w:rsidR="00B36931" w:rsidRPr="00B16588">
        <w:rPr>
          <w:rFonts w:ascii="Times New Roman" w:eastAsia="Times New Roman" w:hAnsi="Times New Roman"/>
          <w:sz w:val="24"/>
          <w:szCs w:val="24"/>
        </w:rPr>
        <w:t xml:space="preserve">latest </w:t>
      </w:r>
      <w:r w:rsidR="00A14E2C">
        <w:rPr>
          <w:rFonts w:ascii="Times New Roman" w:eastAsia="Times New Roman" w:hAnsi="Times New Roman"/>
          <w:sz w:val="24"/>
          <w:szCs w:val="24"/>
        </w:rPr>
        <w:t xml:space="preserve">evidence-based </w:t>
      </w:r>
      <w:r w:rsidR="00B36931" w:rsidRPr="00B16588">
        <w:rPr>
          <w:rFonts w:ascii="Times New Roman" w:eastAsia="Times New Roman" w:hAnsi="Times New Roman"/>
          <w:sz w:val="24"/>
          <w:szCs w:val="24"/>
        </w:rPr>
        <w:t xml:space="preserve">published </w:t>
      </w:r>
      <w:r w:rsidR="001421FB">
        <w:rPr>
          <w:rFonts w:ascii="Times New Roman" w:eastAsia="Times New Roman" w:hAnsi="Times New Roman"/>
          <w:sz w:val="24"/>
          <w:szCs w:val="24"/>
        </w:rPr>
        <w:t xml:space="preserve">guidelines from the </w:t>
      </w:r>
      <w:r w:rsidR="004F3175" w:rsidRPr="00B16588">
        <w:rPr>
          <w:rFonts w:ascii="Times New Roman" w:eastAsia="Times New Roman" w:hAnsi="Times New Roman"/>
          <w:sz w:val="24"/>
          <w:szCs w:val="24"/>
        </w:rPr>
        <w:t>American College of Occupational and Environmental Medicine (ACOEM)</w:t>
      </w:r>
      <w:r w:rsidR="004F3175">
        <w:rPr>
          <w:rFonts w:ascii="Times New Roman" w:eastAsia="Times New Roman" w:hAnsi="Times New Roman"/>
          <w:sz w:val="24"/>
          <w:szCs w:val="24"/>
        </w:rPr>
        <w:t xml:space="preserve"> </w:t>
      </w:r>
      <w:r w:rsidRPr="004C24DB">
        <w:rPr>
          <w:rFonts w:ascii="Times New Roman" w:eastAsia="Times New Roman" w:hAnsi="Times New Roman"/>
          <w:sz w:val="24"/>
          <w:szCs w:val="24"/>
        </w:rPr>
        <w:t xml:space="preserve">for </w:t>
      </w:r>
      <w:r w:rsidR="006260CD" w:rsidRPr="004C24DB">
        <w:rPr>
          <w:rFonts w:ascii="Times New Roman" w:eastAsia="Times New Roman" w:hAnsi="Times New Roman"/>
          <w:color w:val="212121"/>
          <w:sz w:val="24"/>
          <w:szCs w:val="24"/>
          <w:lang w:val="en"/>
        </w:rPr>
        <w:t xml:space="preserve">the </w:t>
      </w:r>
      <w:r w:rsidR="004C24DB" w:rsidRPr="004C24DB">
        <w:rPr>
          <w:rFonts w:ascii="Times New Roman" w:hAnsi="Times New Roman"/>
          <w:color w:val="333333"/>
          <w:sz w:val="24"/>
          <w:szCs w:val="24"/>
        </w:rPr>
        <w:t>Workplace Mental Health Guideline – Anxiety Disorders (ACOEM April 30,</w:t>
      </w:r>
    </w:p>
    <w:p w14:paraId="455B77F0" w14:textId="5FB84E92" w:rsidR="0084642A" w:rsidRDefault="004C24DB" w:rsidP="004C24DB">
      <w:pPr>
        <w:autoSpaceDE w:val="0"/>
        <w:autoSpaceDN w:val="0"/>
        <w:adjustRightInd w:val="0"/>
        <w:spacing w:after="0" w:line="240" w:lineRule="auto"/>
        <w:rPr>
          <w:rFonts w:ascii="Times New Roman" w:eastAsia="Times New Roman" w:hAnsi="Times New Roman"/>
          <w:sz w:val="24"/>
          <w:szCs w:val="24"/>
        </w:rPr>
      </w:pPr>
      <w:r w:rsidRPr="004C24DB">
        <w:rPr>
          <w:rFonts w:ascii="Times New Roman" w:hAnsi="Times New Roman"/>
          <w:color w:val="333333"/>
          <w:sz w:val="24"/>
          <w:szCs w:val="24"/>
        </w:rPr>
        <w:t>2021</w:t>
      </w:r>
      <w:r>
        <w:rPr>
          <w:rFonts w:ascii="Times New Roman" w:hAnsi="Times New Roman"/>
          <w:color w:val="333333"/>
          <w:sz w:val="24"/>
          <w:szCs w:val="24"/>
        </w:rPr>
        <w:t>.</w:t>
      </w:r>
      <w:r w:rsidRPr="004C24DB">
        <w:rPr>
          <w:rFonts w:ascii="Times New Roman" w:hAnsi="Times New Roman"/>
          <w:color w:val="333333"/>
          <w:sz w:val="24"/>
          <w:szCs w:val="24"/>
        </w:rPr>
        <w:t>)</w:t>
      </w:r>
      <w:r>
        <w:rPr>
          <w:rFonts w:ascii="Times New Roman" w:hAnsi="Times New Roman"/>
          <w:color w:val="333333"/>
          <w:sz w:val="24"/>
          <w:szCs w:val="24"/>
        </w:rPr>
        <w:br/>
      </w:r>
    </w:p>
    <w:p w14:paraId="36918FC9" w14:textId="7DA2851F" w:rsidR="00A00072" w:rsidRDefault="00801015" w:rsidP="00A5137F">
      <w:pPr>
        <w:tabs>
          <w:tab w:val="left" w:pos="90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T</w:t>
      </w:r>
      <w:r w:rsidR="001421FB">
        <w:rPr>
          <w:rFonts w:ascii="Times New Roman" w:eastAsia="Times New Roman" w:hAnsi="Times New Roman"/>
          <w:sz w:val="24"/>
          <w:szCs w:val="24"/>
        </w:rPr>
        <w:t xml:space="preserve">he Institute </w:t>
      </w:r>
      <w:r w:rsidR="00B16588">
        <w:rPr>
          <w:rFonts w:ascii="Times New Roman" w:eastAsia="Times New Roman" w:hAnsi="Times New Roman"/>
          <w:sz w:val="24"/>
          <w:szCs w:val="24"/>
        </w:rPr>
        <w:t xml:space="preserve">supports </w:t>
      </w:r>
      <w:r w:rsidR="002A5FA9">
        <w:rPr>
          <w:rFonts w:ascii="Times New Roman" w:eastAsia="Times New Roman" w:hAnsi="Times New Roman"/>
          <w:sz w:val="24"/>
          <w:szCs w:val="24"/>
        </w:rPr>
        <w:t>updates to the M</w:t>
      </w:r>
      <w:r w:rsidR="001421FB">
        <w:rPr>
          <w:rFonts w:ascii="Times New Roman" w:eastAsia="Times New Roman" w:hAnsi="Times New Roman"/>
          <w:sz w:val="24"/>
          <w:szCs w:val="24"/>
        </w:rPr>
        <w:t xml:space="preserve">edical </w:t>
      </w:r>
      <w:r w:rsidR="002A5FA9">
        <w:rPr>
          <w:rFonts w:ascii="Times New Roman" w:eastAsia="Times New Roman" w:hAnsi="Times New Roman"/>
          <w:sz w:val="24"/>
          <w:szCs w:val="24"/>
        </w:rPr>
        <w:t>T</w:t>
      </w:r>
      <w:r w:rsidR="001421FB">
        <w:rPr>
          <w:rFonts w:ascii="Times New Roman" w:eastAsia="Times New Roman" w:hAnsi="Times New Roman"/>
          <w:sz w:val="24"/>
          <w:szCs w:val="24"/>
        </w:rPr>
        <w:t xml:space="preserve">reatment </w:t>
      </w:r>
      <w:r w:rsidR="002A5FA9">
        <w:rPr>
          <w:rFonts w:ascii="Times New Roman" w:eastAsia="Times New Roman" w:hAnsi="Times New Roman"/>
          <w:sz w:val="24"/>
          <w:szCs w:val="24"/>
        </w:rPr>
        <w:t>U</w:t>
      </w:r>
      <w:r w:rsidR="001421FB">
        <w:rPr>
          <w:rFonts w:ascii="Times New Roman" w:eastAsia="Times New Roman" w:hAnsi="Times New Roman"/>
          <w:sz w:val="24"/>
          <w:szCs w:val="24"/>
        </w:rPr>
        <w:t xml:space="preserve">tilization </w:t>
      </w:r>
      <w:r w:rsidR="002A5FA9">
        <w:rPr>
          <w:rFonts w:ascii="Times New Roman" w:eastAsia="Times New Roman" w:hAnsi="Times New Roman"/>
          <w:sz w:val="24"/>
          <w:szCs w:val="24"/>
        </w:rPr>
        <w:t>S</w:t>
      </w:r>
      <w:r w:rsidR="001421FB">
        <w:rPr>
          <w:rFonts w:ascii="Times New Roman" w:eastAsia="Times New Roman" w:hAnsi="Times New Roman"/>
          <w:sz w:val="24"/>
          <w:szCs w:val="24"/>
        </w:rPr>
        <w:t>chedule</w:t>
      </w:r>
      <w:r w:rsidR="009B08EF">
        <w:rPr>
          <w:rFonts w:ascii="Times New Roman" w:eastAsia="Times New Roman" w:hAnsi="Times New Roman"/>
          <w:sz w:val="24"/>
          <w:szCs w:val="24"/>
        </w:rPr>
        <w:t>, ensuring</w:t>
      </w:r>
      <w:r w:rsidR="002A5FA9">
        <w:rPr>
          <w:rFonts w:ascii="Times New Roman" w:eastAsia="Times New Roman" w:hAnsi="Times New Roman"/>
          <w:sz w:val="24"/>
          <w:szCs w:val="24"/>
        </w:rPr>
        <w:t xml:space="preserve"> that treatment for injured workers remains governed by evidence-based guidelines that are the most current available from ACOEM.  </w:t>
      </w:r>
    </w:p>
    <w:p w14:paraId="5ED9FB1C" w14:textId="77777777" w:rsidR="00E97B8C" w:rsidRDefault="00E97B8C" w:rsidP="00A5137F">
      <w:pPr>
        <w:tabs>
          <w:tab w:val="left" w:pos="900"/>
        </w:tabs>
        <w:spacing w:after="0" w:line="240" w:lineRule="auto"/>
        <w:rPr>
          <w:rFonts w:ascii="Times New Roman" w:eastAsia="Times New Roman" w:hAnsi="Times New Roman"/>
          <w:sz w:val="24"/>
          <w:szCs w:val="24"/>
        </w:rPr>
      </w:pPr>
    </w:p>
    <w:p w14:paraId="595DAA0E" w14:textId="77777777" w:rsidR="00A1511B" w:rsidRDefault="00A1511B" w:rsidP="00A5137F">
      <w:pPr>
        <w:pStyle w:val="MessageHeader"/>
        <w:keepLines w:val="0"/>
        <w:tabs>
          <w:tab w:val="left" w:pos="900"/>
        </w:tabs>
        <w:spacing w:after="0" w:line="240" w:lineRule="auto"/>
        <w:ind w:left="0" w:firstLine="0"/>
        <w:rPr>
          <w:rFonts w:ascii="Times New Roman" w:hAnsi="Times New Roman"/>
          <w:sz w:val="24"/>
          <w:szCs w:val="24"/>
        </w:rPr>
      </w:pPr>
    </w:p>
    <w:p w14:paraId="7951BD9D" w14:textId="77777777" w:rsidR="00A5137F" w:rsidRDefault="00A5137F" w:rsidP="00A5137F">
      <w:pPr>
        <w:pStyle w:val="MessageHeader"/>
        <w:keepLines w:val="0"/>
        <w:tabs>
          <w:tab w:val="left" w:pos="900"/>
        </w:tabs>
        <w:spacing w:after="0" w:line="240" w:lineRule="auto"/>
        <w:ind w:left="0" w:firstLine="0"/>
        <w:rPr>
          <w:rFonts w:ascii="Times New Roman" w:hAnsi="Times New Roman"/>
          <w:sz w:val="24"/>
          <w:szCs w:val="24"/>
        </w:rPr>
      </w:pPr>
      <w:r>
        <w:rPr>
          <w:rFonts w:ascii="Times New Roman" w:hAnsi="Times New Roman"/>
          <w:sz w:val="24"/>
          <w:szCs w:val="24"/>
        </w:rPr>
        <w:t>Thank you for the opportunity to comment, and please contact us if additional information would be helpful.</w:t>
      </w:r>
    </w:p>
    <w:p w14:paraId="4FE42AC4" w14:textId="77777777" w:rsidR="00A5137F" w:rsidRDefault="00A5137F" w:rsidP="00A5137F">
      <w:pPr>
        <w:pStyle w:val="MessageHeader"/>
        <w:keepLines w:val="0"/>
        <w:tabs>
          <w:tab w:val="left" w:pos="900"/>
        </w:tabs>
        <w:spacing w:after="0" w:line="240" w:lineRule="auto"/>
        <w:ind w:left="0" w:firstLine="0"/>
        <w:rPr>
          <w:rFonts w:ascii="Times New Roman" w:hAnsi="Times New Roman"/>
          <w:sz w:val="24"/>
          <w:szCs w:val="24"/>
        </w:rPr>
      </w:pPr>
    </w:p>
    <w:p w14:paraId="3562C9EC" w14:textId="1E749263" w:rsidR="00A5137F" w:rsidRDefault="00A5137F" w:rsidP="00E97B8C">
      <w:pPr>
        <w:pStyle w:val="MessageHeader"/>
        <w:keepLines w:val="0"/>
        <w:tabs>
          <w:tab w:val="left" w:pos="900"/>
        </w:tabs>
        <w:spacing w:after="0" w:line="360" w:lineRule="auto"/>
        <w:ind w:left="0" w:firstLine="0"/>
        <w:rPr>
          <w:rFonts w:ascii="Times New Roman" w:hAnsi="Times New Roman"/>
          <w:spacing w:val="0"/>
          <w:sz w:val="24"/>
          <w:szCs w:val="24"/>
        </w:rPr>
      </w:pPr>
      <w:r>
        <w:rPr>
          <w:rFonts w:ascii="Times New Roman" w:hAnsi="Times New Roman"/>
          <w:spacing w:val="0"/>
          <w:sz w:val="24"/>
          <w:szCs w:val="24"/>
        </w:rPr>
        <w:t xml:space="preserve">Sincerely, </w:t>
      </w:r>
    </w:p>
    <w:p w14:paraId="29E931B6" w14:textId="4513AA2E" w:rsidR="00A5137F" w:rsidRPr="00825C5E" w:rsidRDefault="00825C5E" w:rsidP="00A5137F">
      <w:pPr>
        <w:pStyle w:val="MessageHeader"/>
        <w:keepLines w:val="0"/>
        <w:tabs>
          <w:tab w:val="left" w:pos="900"/>
        </w:tabs>
        <w:spacing w:after="0" w:line="240" w:lineRule="auto"/>
        <w:ind w:left="0" w:firstLine="0"/>
        <w:rPr>
          <w:rFonts w:ascii="Freestyle Script" w:hAnsi="Freestyle Script"/>
          <w:spacing w:val="0"/>
          <w:sz w:val="36"/>
          <w:szCs w:val="36"/>
        </w:rPr>
      </w:pPr>
      <w:r>
        <w:rPr>
          <w:rFonts w:ascii="Freestyle Script" w:hAnsi="Freestyle Script"/>
          <w:spacing w:val="0"/>
          <w:sz w:val="36"/>
          <w:szCs w:val="36"/>
        </w:rPr>
        <w:t>Jackie Secia</w:t>
      </w:r>
    </w:p>
    <w:p w14:paraId="51FDD512" w14:textId="3F69BDBD" w:rsidR="00A5137F" w:rsidRDefault="006260CD"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Jackie Secia</w:t>
      </w:r>
    </w:p>
    <w:p w14:paraId="56A0D5A6" w14:textId="70F61BE8" w:rsidR="006260CD" w:rsidRDefault="006260CD"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Claims and Medical Director</w:t>
      </w:r>
    </w:p>
    <w:p w14:paraId="11E3EB35" w14:textId="77777777"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p>
    <w:p w14:paraId="6FC317A8" w14:textId="18424466" w:rsidR="00A5137F" w:rsidRDefault="006260CD"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JS</w:t>
      </w:r>
      <w:r w:rsidR="00A5137F">
        <w:rPr>
          <w:rFonts w:ascii="Times New Roman" w:hAnsi="Times New Roman"/>
          <w:spacing w:val="0"/>
          <w:sz w:val="24"/>
          <w:szCs w:val="24"/>
        </w:rPr>
        <w:t>/pm</w:t>
      </w:r>
    </w:p>
    <w:p w14:paraId="2A6F8C35" w14:textId="77777777" w:rsidR="00A1511B" w:rsidRDefault="00A1511B" w:rsidP="00A5137F">
      <w:pPr>
        <w:pStyle w:val="MessageHeader"/>
        <w:keepLines w:val="0"/>
        <w:tabs>
          <w:tab w:val="left" w:pos="900"/>
        </w:tabs>
        <w:spacing w:after="0" w:line="240" w:lineRule="auto"/>
        <w:ind w:left="0" w:firstLine="0"/>
        <w:rPr>
          <w:rFonts w:ascii="Times New Roman" w:hAnsi="Times New Roman"/>
          <w:spacing w:val="0"/>
          <w:sz w:val="24"/>
          <w:szCs w:val="24"/>
        </w:rPr>
      </w:pPr>
    </w:p>
    <w:p w14:paraId="2452BC31" w14:textId="484988FA"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cc:  George Parisotto, DWC Administrative Director</w:t>
      </w:r>
    </w:p>
    <w:p w14:paraId="4818BC68" w14:textId="41F880AD" w:rsidR="00B80473" w:rsidRDefault="00B80473"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John G. Cortes, DIR Counsel </w:t>
      </w:r>
    </w:p>
    <w:p w14:paraId="150A5F86" w14:textId="77777777"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CWCI Claims Committee</w:t>
      </w:r>
    </w:p>
    <w:p w14:paraId="49FF423D" w14:textId="77777777"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CWCI Medical Care Committee</w:t>
      </w:r>
    </w:p>
    <w:p w14:paraId="609CFE97" w14:textId="77777777"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CWCI Legal Committee </w:t>
      </w:r>
    </w:p>
    <w:p w14:paraId="01DFDE4C" w14:textId="77777777"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CWCI Regular Members </w:t>
      </w:r>
    </w:p>
    <w:p w14:paraId="045FAB42" w14:textId="77777777" w:rsidR="00A5137F" w:rsidRDefault="00A5137F" w:rsidP="00A5137F">
      <w:pPr>
        <w:pStyle w:val="MessageHeader"/>
        <w:keepLines w:val="0"/>
        <w:tabs>
          <w:tab w:val="left" w:pos="900"/>
        </w:tabs>
        <w:spacing w:after="0" w:line="240" w:lineRule="auto"/>
        <w:ind w:left="0" w:firstLine="0"/>
        <w:rPr>
          <w:color w:val="000000"/>
          <w:szCs w:val="24"/>
        </w:rPr>
      </w:pPr>
      <w:r>
        <w:rPr>
          <w:rFonts w:ascii="Times New Roman" w:hAnsi="Times New Roman"/>
          <w:spacing w:val="0"/>
          <w:sz w:val="24"/>
          <w:szCs w:val="24"/>
        </w:rPr>
        <w:t xml:space="preserve">       CWCI Associate Members </w:t>
      </w:r>
    </w:p>
    <w:p w14:paraId="6539A572" w14:textId="77777777" w:rsidR="00A5137F" w:rsidRPr="00B16588" w:rsidRDefault="00A5137F" w:rsidP="00B16588">
      <w:pPr>
        <w:tabs>
          <w:tab w:val="left" w:pos="900"/>
        </w:tabs>
        <w:spacing w:after="200" w:line="240" w:lineRule="auto"/>
        <w:rPr>
          <w:rFonts w:ascii="Times New Roman" w:eastAsia="Times New Roman" w:hAnsi="Times New Roman"/>
          <w:sz w:val="24"/>
          <w:szCs w:val="24"/>
        </w:rPr>
      </w:pPr>
    </w:p>
    <w:sectPr w:rsidR="00A5137F" w:rsidRPr="00B16588" w:rsidSect="00A1511B">
      <w:footerReference w:type="default" r:id="rId8"/>
      <w:pgSz w:w="12240" w:h="15840"/>
      <w:pgMar w:top="-245"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CF3D7" w14:textId="77777777" w:rsidR="006D7C7A" w:rsidRDefault="006D7C7A" w:rsidP="004F3175">
      <w:pPr>
        <w:spacing w:after="0" w:line="240" w:lineRule="auto"/>
      </w:pPr>
      <w:r>
        <w:separator/>
      </w:r>
    </w:p>
  </w:endnote>
  <w:endnote w:type="continuationSeparator" w:id="0">
    <w:p w14:paraId="6E41D177" w14:textId="77777777" w:rsidR="006D7C7A" w:rsidRDefault="006D7C7A" w:rsidP="004F3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4148" w14:textId="7D917DF8" w:rsidR="001C61F7" w:rsidRDefault="001C61F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CWCI 30-Day </w:t>
    </w:r>
    <w:r w:rsidR="00694858">
      <w:rPr>
        <w:rFonts w:asciiTheme="majorHAnsi" w:eastAsiaTheme="majorEastAsia" w:hAnsiTheme="majorHAnsi" w:cstheme="majorBidi"/>
      </w:rPr>
      <w:t xml:space="preserve">Public Hearing </w:t>
    </w:r>
    <w:r>
      <w:rPr>
        <w:rFonts w:asciiTheme="majorHAnsi" w:eastAsiaTheme="majorEastAsia" w:hAnsiTheme="majorHAnsi" w:cstheme="majorBidi"/>
      </w:rPr>
      <w:t>Comment, MTUS Evidence-Based Update</w:t>
    </w:r>
    <w:r w:rsidR="00D901E3">
      <w:rPr>
        <w:rFonts w:asciiTheme="majorHAnsi" w:eastAsiaTheme="majorEastAsia" w:hAnsiTheme="majorHAnsi" w:cstheme="majorBidi"/>
      </w:rPr>
      <w:t>s</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B80473" w:rsidRPr="00B80473">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4E02432B" w14:textId="77777777" w:rsidR="004F3175" w:rsidRDefault="004F3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280F9" w14:textId="77777777" w:rsidR="006D7C7A" w:rsidRDefault="006D7C7A" w:rsidP="004F3175">
      <w:pPr>
        <w:spacing w:after="0" w:line="240" w:lineRule="auto"/>
      </w:pPr>
      <w:r>
        <w:separator/>
      </w:r>
    </w:p>
  </w:footnote>
  <w:footnote w:type="continuationSeparator" w:id="0">
    <w:p w14:paraId="0C36717B" w14:textId="77777777" w:rsidR="006D7C7A" w:rsidRDefault="006D7C7A" w:rsidP="004F31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E761B"/>
    <w:multiLevelType w:val="hybridMultilevel"/>
    <w:tmpl w:val="56D6C19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951589"/>
    <w:multiLevelType w:val="hybridMultilevel"/>
    <w:tmpl w:val="9E581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457EC2"/>
    <w:multiLevelType w:val="hybridMultilevel"/>
    <w:tmpl w:val="68D429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545E87"/>
    <w:multiLevelType w:val="multilevel"/>
    <w:tmpl w:val="380A2110"/>
    <w:lvl w:ilvl="0">
      <w:start w:val="1"/>
      <w:numFmt w:val="bullet"/>
      <w:lvlText w:val=""/>
      <w:lvlJc w:val="left"/>
      <w:pPr>
        <w:tabs>
          <w:tab w:val="num" w:pos="2880"/>
        </w:tabs>
        <w:ind w:left="2880" w:hanging="360"/>
      </w:pPr>
      <w:rPr>
        <w:rFonts w:ascii="Symbol" w:hAnsi="Symbol" w:hint="default"/>
        <w:sz w:val="20"/>
      </w:rPr>
    </w:lvl>
    <w:lvl w:ilvl="1">
      <w:start w:val="1"/>
      <w:numFmt w:val="bullet"/>
      <w:lvlText w:val="o"/>
      <w:lvlJc w:val="left"/>
      <w:pPr>
        <w:tabs>
          <w:tab w:val="num" w:pos="3600"/>
        </w:tabs>
        <w:ind w:left="3600" w:hanging="360"/>
      </w:pPr>
      <w:rPr>
        <w:rFonts w:ascii="Courier New" w:hAnsi="Courier New" w:cs="Times New Roman" w:hint="default"/>
        <w:sz w:val="20"/>
      </w:rPr>
    </w:lvl>
    <w:lvl w:ilvl="2">
      <w:start w:val="1"/>
      <w:numFmt w:val="bullet"/>
      <w:lvlText w:val=""/>
      <w:lvlJc w:val="left"/>
      <w:pPr>
        <w:tabs>
          <w:tab w:val="num" w:pos="4320"/>
        </w:tabs>
        <w:ind w:left="4320" w:hanging="360"/>
      </w:pPr>
      <w:rPr>
        <w:rFonts w:ascii="Wingdings" w:hAnsi="Wingdings" w:hint="default"/>
        <w:sz w:val="20"/>
      </w:rPr>
    </w:lvl>
    <w:lvl w:ilvl="3">
      <w:start w:val="1"/>
      <w:numFmt w:val="bullet"/>
      <w:lvlText w:val=""/>
      <w:lvlJc w:val="left"/>
      <w:pPr>
        <w:tabs>
          <w:tab w:val="num" w:pos="5040"/>
        </w:tabs>
        <w:ind w:left="5040" w:hanging="360"/>
      </w:pPr>
      <w:rPr>
        <w:rFonts w:ascii="Wingdings" w:hAnsi="Wingdings" w:hint="default"/>
        <w:sz w:val="20"/>
      </w:rPr>
    </w:lvl>
    <w:lvl w:ilvl="4">
      <w:start w:val="1"/>
      <w:numFmt w:val="bullet"/>
      <w:lvlText w:val=""/>
      <w:lvlJc w:val="left"/>
      <w:pPr>
        <w:tabs>
          <w:tab w:val="num" w:pos="5760"/>
        </w:tabs>
        <w:ind w:left="5760" w:hanging="360"/>
      </w:pPr>
      <w:rPr>
        <w:rFonts w:ascii="Wingdings" w:hAnsi="Wingdings" w:hint="default"/>
        <w:sz w:val="20"/>
      </w:rPr>
    </w:lvl>
    <w:lvl w:ilvl="5">
      <w:start w:val="1"/>
      <w:numFmt w:val="bullet"/>
      <w:lvlText w:val=""/>
      <w:lvlJc w:val="left"/>
      <w:pPr>
        <w:tabs>
          <w:tab w:val="num" w:pos="6480"/>
        </w:tabs>
        <w:ind w:left="6480" w:hanging="360"/>
      </w:pPr>
      <w:rPr>
        <w:rFonts w:ascii="Wingdings" w:hAnsi="Wingdings" w:hint="default"/>
        <w:sz w:val="20"/>
      </w:rPr>
    </w:lvl>
    <w:lvl w:ilvl="6">
      <w:start w:val="1"/>
      <w:numFmt w:val="bullet"/>
      <w:lvlText w:val=""/>
      <w:lvlJc w:val="left"/>
      <w:pPr>
        <w:tabs>
          <w:tab w:val="num" w:pos="7200"/>
        </w:tabs>
        <w:ind w:left="7200" w:hanging="360"/>
      </w:pPr>
      <w:rPr>
        <w:rFonts w:ascii="Wingdings" w:hAnsi="Wingdings" w:hint="default"/>
        <w:sz w:val="20"/>
      </w:rPr>
    </w:lvl>
    <w:lvl w:ilvl="7">
      <w:start w:val="1"/>
      <w:numFmt w:val="bullet"/>
      <w:lvlText w:val=""/>
      <w:lvlJc w:val="left"/>
      <w:pPr>
        <w:tabs>
          <w:tab w:val="num" w:pos="7920"/>
        </w:tabs>
        <w:ind w:left="7920" w:hanging="360"/>
      </w:pPr>
      <w:rPr>
        <w:rFonts w:ascii="Wingdings" w:hAnsi="Wingdings" w:hint="default"/>
        <w:sz w:val="20"/>
      </w:rPr>
    </w:lvl>
    <w:lvl w:ilvl="8">
      <w:start w:val="1"/>
      <w:numFmt w:val="bullet"/>
      <w:lvlText w:val=""/>
      <w:lvlJc w:val="left"/>
      <w:pPr>
        <w:tabs>
          <w:tab w:val="num" w:pos="8640"/>
        </w:tabs>
        <w:ind w:left="864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FB22A9E-C2F3-4E98-A971-6B1252F31D17}"/>
    <w:docVar w:name="dgnword-eventsink" w:val="255987936"/>
  </w:docVars>
  <w:rsids>
    <w:rsidRoot w:val="00B36931"/>
    <w:rsid w:val="000A797F"/>
    <w:rsid w:val="001421FB"/>
    <w:rsid w:val="001564C1"/>
    <w:rsid w:val="001B3202"/>
    <w:rsid w:val="001C3213"/>
    <w:rsid w:val="001C61F7"/>
    <w:rsid w:val="00204831"/>
    <w:rsid w:val="002628C1"/>
    <w:rsid w:val="002A5FA9"/>
    <w:rsid w:val="002F786D"/>
    <w:rsid w:val="00361D76"/>
    <w:rsid w:val="00381F28"/>
    <w:rsid w:val="003C443E"/>
    <w:rsid w:val="003E3D67"/>
    <w:rsid w:val="004C24DB"/>
    <w:rsid w:val="004E126B"/>
    <w:rsid w:val="004F3175"/>
    <w:rsid w:val="00516A64"/>
    <w:rsid w:val="00530FB8"/>
    <w:rsid w:val="006260CD"/>
    <w:rsid w:val="006276EE"/>
    <w:rsid w:val="00694858"/>
    <w:rsid w:val="006D6442"/>
    <w:rsid w:val="006D7C7A"/>
    <w:rsid w:val="006F3264"/>
    <w:rsid w:val="00801015"/>
    <w:rsid w:val="00825C5E"/>
    <w:rsid w:val="0084642A"/>
    <w:rsid w:val="008746B7"/>
    <w:rsid w:val="008A4867"/>
    <w:rsid w:val="008E00FF"/>
    <w:rsid w:val="008E200D"/>
    <w:rsid w:val="00906F04"/>
    <w:rsid w:val="00975C16"/>
    <w:rsid w:val="009B08EF"/>
    <w:rsid w:val="009C5B8B"/>
    <w:rsid w:val="009F01BF"/>
    <w:rsid w:val="00A00072"/>
    <w:rsid w:val="00A13867"/>
    <w:rsid w:val="00A14E2C"/>
    <w:rsid w:val="00A1511B"/>
    <w:rsid w:val="00A22B52"/>
    <w:rsid w:val="00A2387C"/>
    <w:rsid w:val="00A5137F"/>
    <w:rsid w:val="00A75A82"/>
    <w:rsid w:val="00A9243E"/>
    <w:rsid w:val="00AC242F"/>
    <w:rsid w:val="00B16588"/>
    <w:rsid w:val="00B32229"/>
    <w:rsid w:val="00B36931"/>
    <w:rsid w:val="00B80473"/>
    <w:rsid w:val="00BE3A46"/>
    <w:rsid w:val="00C95D83"/>
    <w:rsid w:val="00CA7823"/>
    <w:rsid w:val="00CF51C3"/>
    <w:rsid w:val="00D641D5"/>
    <w:rsid w:val="00D901E3"/>
    <w:rsid w:val="00D95A17"/>
    <w:rsid w:val="00DA6177"/>
    <w:rsid w:val="00E21172"/>
    <w:rsid w:val="00E3179E"/>
    <w:rsid w:val="00E97B8C"/>
    <w:rsid w:val="00EC0272"/>
    <w:rsid w:val="00ED74E2"/>
    <w:rsid w:val="00EF6D99"/>
    <w:rsid w:val="00F06010"/>
    <w:rsid w:val="00FF5C84"/>
    <w:rsid w:val="00FF6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03ED4"/>
  <w15:docId w15:val="{E00D3CF5-5398-4ACE-94CD-BD60E0599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931"/>
    <w:pPr>
      <w:spacing w:after="160" w:line="254"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36931"/>
    <w:rPr>
      <w:color w:val="0563C1"/>
      <w:u w:val="single"/>
    </w:rPr>
  </w:style>
  <w:style w:type="paragraph" w:styleId="MessageHeader">
    <w:name w:val="Message Header"/>
    <w:basedOn w:val="BodyText"/>
    <w:link w:val="MessageHeaderChar"/>
    <w:semiHidden/>
    <w:unhideWhenUsed/>
    <w:rsid w:val="00B36931"/>
    <w:pPr>
      <w:keepLines/>
      <w:spacing w:line="180" w:lineRule="atLeast"/>
      <w:ind w:left="720" w:hanging="720"/>
    </w:pPr>
    <w:rPr>
      <w:rFonts w:ascii="Arial" w:eastAsia="Times New Roman" w:hAnsi="Arial"/>
      <w:spacing w:val="-5"/>
      <w:sz w:val="20"/>
      <w:szCs w:val="20"/>
    </w:rPr>
  </w:style>
  <w:style w:type="character" w:customStyle="1" w:styleId="MessageHeaderChar">
    <w:name w:val="Message Header Char"/>
    <w:basedOn w:val="DefaultParagraphFont"/>
    <w:link w:val="MessageHeader"/>
    <w:semiHidden/>
    <w:rsid w:val="00B36931"/>
    <w:rPr>
      <w:rFonts w:ascii="Arial" w:eastAsia="Times New Roman" w:hAnsi="Arial" w:cs="Times New Roman"/>
      <w:spacing w:val="-5"/>
      <w:sz w:val="20"/>
      <w:szCs w:val="20"/>
    </w:rPr>
  </w:style>
  <w:style w:type="paragraph" w:styleId="BodyText">
    <w:name w:val="Body Text"/>
    <w:basedOn w:val="Normal"/>
    <w:link w:val="BodyTextChar"/>
    <w:uiPriority w:val="99"/>
    <w:semiHidden/>
    <w:unhideWhenUsed/>
    <w:rsid w:val="00B36931"/>
    <w:pPr>
      <w:spacing w:after="120"/>
    </w:pPr>
  </w:style>
  <w:style w:type="character" w:customStyle="1" w:styleId="BodyTextChar">
    <w:name w:val="Body Text Char"/>
    <w:basedOn w:val="DefaultParagraphFont"/>
    <w:link w:val="BodyText"/>
    <w:uiPriority w:val="99"/>
    <w:semiHidden/>
    <w:rsid w:val="00B36931"/>
    <w:rPr>
      <w:rFonts w:ascii="Calibri" w:eastAsia="Calibri" w:hAnsi="Calibri" w:cs="Times New Roman"/>
    </w:rPr>
  </w:style>
  <w:style w:type="paragraph" w:styleId="BalloonText">
    <w:name w:val="Balloon Text"/>
    <w:basedOn w:val="Normal"/>
    <w:link w:val="BalloonTextChar"/>
    <w:uiPriority w:val="99"/>
    <w:semiHidden/>
    <w:unhideWhenUsed/>
    <w:rsid w:val="00B369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931"/>
    <w:rPr>
      <w:rFonts w:ascii="Tahoma" w:eastAsia="Calibri" w:hAnsi="Tahoma" w:cs="Tahoma"/>
      <w:sz w:val="16"/>
      <w:szCs w:val="16"/>
    </w:rPr>
  </w:style>
  <w:style w:type="paragraph" w:styleId="ListParagraph">
    <w:name w:val="List Paragraph"/>
    <w:basedOn w:val="Normal"/>
    <w:uiPriority w:val="34"/>
    <w:qFormat/>
    <w:rsid w:val="00B16588"/>
    <w:pPr>
      <w:ind w:left="720"/>
      <w:contextualSpacing/>
    </w:pPr>
  </w:style>
  <w:style w:type="paragraph" w:styleId="Header">
    <w:name w:val="header"/>
    <w:basedOn w:val="Normal"/>
    <w:link w:val="HeaderChar"/>
    <w:uiPriority w:val="99"/>
    <w:unhideWhenUsed/>
    <w:rsid w:val="004F3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175"/>
    <w:rPr>
      <w:rFonts w:ascii="Calibri" w:eastAsia="Calibri" w:hAnsi="Calibri" w:cs="Times New Roman"/>
    </w:rPr>
  </w:style>
  <w:style w:type="paragraph" w:styleId="Footer">
    <w:name w:val="footer"/>
    <w:basedOn w:val="Normal"/>
    <w:link w:val="FooterChar"/>
    <w:uiPriority w:val="99"/>
    <w:unhideWhenUsed/>
    <w:rsid w:val="004F3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175"/>
    <w:rPr>
      <w:rFonts w:ascii="Calibri" w:eastAsia="Calibri" w:hAnsi="Calibri" w:cs="Times New Roman"/>
    </w:rPr>
  </w:style>
  <w:style w:type="character" w:styleId="CommentReference">
    <w:name w:val="annotation reference"/>
    <w:basedOn w:val="DefaultParagraphFont"/>
    <w:uiPriority w:val="99"/>
    <w:semiHidden/>
    <w:unhideWhenUsed/>
    <w:rsid w:val="009B08EF"/>
    <w:rPr>
      <w:sz w:val="16"/>
      <w:szCs w:val="16"/>
    </w:rPr>
  </w:style>
  <w:style w:type="paragraph" w:styleId="CommentText">
    <w:name w:val="annotation text"/>
    <w:basedOn w:val="Normal"/>
    <w:link w:val="CommentTextChar"/>
    <w:uiPriority w:val="99"/>
    <w:semiHidden/>
    <w:unhideWhenUsed/>
    <w:rsid w:val="009B08EF"/>
    <w:pPr>
      <w:spacing w:line="240" w:lineRule="auto"/>
    </w:pPr>
    <w:rPr>
      <w:sz w:val="20"/>
      <w:szCs w:val="20"/>
    </w:rPr>
  </w:style>
  <w:style w:type="character" w:customStyle="1" w:styleId="CommentTextChar">
    <w:name w:val="Comment Text Char"/>
    <w:basedOn w:val="DefaultParagraphFont"/>
    <w:link w:val="CommentText"/>
    <w:uiPriority w:val="99"/>
    <w:semiHidden/>
    <w:rsid w:val="009B08E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B08EF"/>
    <w:rPr>
      <w:b/>
      <w:bCs/>
    </w:rPr>
  </w:style>
  <w:style w:type="character" w:customStyle="1" w:styleId="CommentSubjectChar">
    <w:name w:val="Comment Subject Char"/>
    <w:basedOn w:val="CommentTextChar"/>
    <w:link w:val="CommentSubject"/>
    <w:uiPriority w:val="99"/>
    <w:semiHidden/>
    <w:rsid w:val="009B08EF"/>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234959">
      <w:bodyDiv w:val="1"/>
      <w:marLeft w:val="0"/>
      <w:marRight w:val="0"/>
      <w:marTop w:val="0"/>
      <w:marBottom w:val="0"/>
      <w:divBdr>
        <w:top w:val="none" w:sz="0" w:space="0" w:color="auto"/>
        <w:left w:val="none" w:sz="0" w:space="0" w:color="auto"/>
        <w:bottom w:val="none" w:sz="0" w:space="0" w:color="auto"/>
        <w:right w:val="none" w:sz="0" w:space="0" w:color="auto"/>
      </w:divBdr>
    </w:div>
    <w:div w:id="886722681">
      <w:bodyDiv w:val="1"/>
      <w:marLeft w:val="0"/>
      <w:marRight w:val="0"/>
      <w:marTop w:val="0"/>
      <w:marBottom w:val="0"/>
      <w:divBdr>
        <w:top w:val="none" w:sz="0" w:space="0" w:color="auto"/>
        <w:left w:val="none" w:sz="0" w:space="0" w:color="auto"/>
        <w:bottom w:val="none" w:sz="0" w:space="0" w:color="auto"/>
        <w:right w:val="none" w:sz="0" w:space="0" w:color="auto"/>
      </w:divBdr>
    </w:div>
    <w:div w:id="1130175015">
      <w:bodyDiv w:val="1"/>
      <w:marLeft w:val="0"/>
      <w:marRight w:val="0"/>
      <w:marTop w:val="0"/>
      <w:marBottom w:val="0"/>
      <w:divBdr>
        <w:top w:val="none" w:sz="0" w:space="0" w:color="auto"/>
        <w:left w:val="none" w:sz="0" w:space="0" w:color="auto"/>
        <w:bottom w:val="none" w:sz="0" w:space="0" w:color="auto"/>
        <w:right w:val="none" w:sz="0" w:space="0" w:color="auto"/>
      </w:divBdr>
    </w:div>
    <w:div w:id="1157112817">
      <w:bodyDiv w:val="1"/>
      <w:marLeft w:val="0"/>
      <w:marRight w:val="0"/>
      <w:marTop w:val="0"/>
      <w:marBottom w:val="0"/>
      <w:divBdr>
        <w:top w:val="none" w:sz="0" w:space="0" w:color="auto"/>
        <w:left w:val="none" w:sz="0" w:space="0" w:color="auto"/>
        <w:bottom w:val="none" w:sz="0" w:space="0" w:color="auto"/>
        <w:right w:val="none" w:sz="0" w:space="0" w:color="auto"/>
      </w:divBdr>
    </w:div>
    <w:div w:id="1266843295">
      <w:bodyDiv w:val="1"/>
      <w:marLeft w:val="0"/>
      <w:marRight w:val="0"/>
      <w:marTop w:val="0"/>
      <w:marBottom w:val="0"/>
      <w:divBdr>
        <w:top w:val="none" w:sz="0" w:space="0" w:color="auto"/>
        <w:left w:val="none" w:sz="0" w:space="0" w:color="auto"/>
        <w:bottom w:val="none" w:sz="0" w:space="0" w:color="auto"/>
        <w:right w:val="none" w:sz="0" w:space="0" w:color="auto"/>
      </w:divBdr>
    </w:div>
    <w:div w:id="162511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Niber</dc:creator>
  <cp:lastModifiedBy>Jackie Secia</cp:lastModifiedBy>
  <cp:revision>2</cp:revision>
  <dcterms:created xsi:type="dcterms:W3CDTF">2021-06-10T22:58:00Z</dcterms:created>
  <dcterms:modified xsi:type="dcterms:W3CDTF">2021-06-10T22:58:00Z</dcterms:modified>
</cp:coreProperties>
</file>