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8E65"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14:paraId="701C85A4"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14:paraId="113FD353"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14:paraId="589ADC9C" w14:textId="77777777"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14:paraId="480E351F" w14:textId="77777777"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EF2019">
        <w:rPr>
          <w:rFonts w:ascii="Arial" w:hAnsi="Arial" w:cs="Arial"/>
          <w:sz w:val="24"/>
          <w:szCs w:val="24"/>
        </w:rPr>
        <w:t>e’s (ACOEM) Coronavirus (COVID-19)</w:t>
      </w:r>
      <w:r w:rsidR="00120A82">
        <w:rPr>
          <w:rFonts w:ascii="Arial" w:hAnsi="Arial" w:cs="Arial"/>
          <w:sz w:val="24"/>
          <w:szCs w:val="24"/>
        </w:rPr>
        <w:t xml:space="preserve"> </w:t>
      </w:r>
      <w:r w:rsidR="002D7AF8">
        <w:rPr>
          <w:rFonts w:ascii="Arial" w:hAnsi="Arial" w:cs="Arial"/>
          <w:sz w:val="24"/>
          <w:szCs w:val="24"/>
        </w:rPr>
        <w:t>G</w:t>
      </w:r>
      <w:r w:rsidR="00B11F49" w:rsidRPr="003F12FD">
        <w:rPr>
          <w:rFonts w:ascii="Arial" w:hAnsi="Arial" w:cs="Arial"/>
          <w:sz w:val="24"/>
          <w:szCs w:val="24"/>
        </w:rPr>
        <w:t>uideline</w:t>
      </w:r>
      <w:r w:rsidR="00120A82">
        <w:rPr>
          <w:rFonts w:ascii="Arial" w:hAnsi="Arial" w:cs="Arial"/>
          <w:sz w:val="24"/>
          <w:szCs w:val="24"/>
        </w:rPr>
        <w:t>.</w:t>
      </w:r>
      <w:r w:rsidRPr="003F12FD">
        <w:rPr>
          <w:rFonts w:ascii="Arial" w:hAnsi="Arial" w:cs="Arial"/>
          <w:sz w:val="24"/>
          <w:szCs w:val="24"/>
        </w:rPr>
        <w:t xml:space="preserve"> </w:t>
      </w:r>
    </w:p>
    <w:p w14:paraId="6418C80B" w14:textId="77777777"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14:paraId="25BF2969" w14:textId="77777777"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14:paraId="31A46BB3" w14:textId="77777777" w:rsidR="00A16AB9" w:rsidRPr="003F12FD" w:rsidRDefault="00EF2019" w:rsidP="003F12FD">
      <w:pPr>
        <w:spacing w:after="240" w:line="240" w:lineRule="auto"/>
        <w:rPr>
          <w:rFonts w:ascii="Arial" w:hAnsi="Arial" w:cs="Arial"/>
          <w:sz w:val="24"/>
          <w:szCs w:val="24"/>
        </w:rPr>
      </w:pPr>
      <w:r>
        <w:rPr>
          <w:rFonts w:ascii="Arial" w:hAnsi="Arial" w:cs="Arial"/>
          <w:sz w:val="24"/>
          <w:szCs w:val="24"/>
        </w:rPr>
        <w:t>§ 9792.24.7</w:t>
      </w:r>
      <w:r w:rsidR="005817A9" w:rsidRPr="003F12FD">
        <w:rPr>
          <w:rFonts w:ascii="Arial" w:hAnsi="Arial" w:cs="Arial"/>
          <w:sz w:val="24"/>
          <w:szCs w:val="24"/>
        </w:rPr>
        <w:tab/>
      </w:r>
      <w:r>
        <w:rPr>
          <w:rFonts w:ascii="Arial" w:hAnsi="Arial" w:cs="Arial"/>
          <w:sz w:val="24"/>
          <w:szCs w:val="24"/>
        </w:rPr>
        <w:t>Coronavirus (COVID-19)</w:t>
      </w:r>
      <w:r w:rsidR="009368A7" w:rsidRPr="003F12FD">
        <w:rPr>
          <w:rFonts w:ascii="Arial" w:hAnsi="Arial" w:cs="Arial"/>
          <w:sz w:val="24"/>
          <w:szCs w:val="24"/>
        </w:rPr>
        <w:t xml:space="preserve"> Guideline</w:t>
      </w:r>
    </w:p>
    <w:p w14:paraId="0BC4819B" w14:textId="77777777"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14:paraId="0CACC70B" w14:textId="77777777"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14:paraId="5B5C9928" w14:textId="77777777"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14:paraId="0A6C7B29" w14:textId="77777777"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w:t>
      </w:r>
      <w:r w:rsidR="009D71DB">
        <w:rPr>
          <w:rFonts w:ascii="Arial" w:hAnsi="Arial" w:cs="Arial"/>
          <w:sz w:val="24"/>
          <w:szCs w:val="24"/>
        </w:rPr>
        <w:t xml:space="preserve">mendment of these regulations </w:t>
      </w:r>
      <w:proofErr w:type="gramStart"/>
      <w:r w:rsidR="009D71DB">
        <w:rPr>
          <w:rFonts w:ascii="Arial" w:hAnsi="Arial" w:cs="Arial"/>
          <w:sz w:val="24"/>
          <w:szCs w:val="24"/>
        </w:rPr>
        <w:t>are</w:t>
      </w:r>
      <w:proofErr w:type="gramEnd"/>
      <w:r w:rsidR="00B74A7B" w:rsidRPr="003F12FD">
        <w:rPr>
          <w:rFonts w:ascii="Arial" w:hAnsi="Arial" w:cs="Arial"/>
          <w:sz w:val="24"/>
          <w:szCs w:val="24"/>
        </w:rPr>
        <w:t xml:space="preserve">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14:paraId="7EBD8F62" w14:textId="77777777"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14:paraId="4932AB58" w14:textId="77777777"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w:t>
      </w:r>
      <w:proofErr w:type="gramStart"/>
      <w:r w:rsidRPr="003F12FD">
        <w:rPr>
          <w:rFonts w:ascii="Arial" w:hAnsi="Arial" w:cs="Arial"/>
          <w:sz w:val="24"/>
          <w:szCs w:val="24"/>
        </w:rPr>
        <w:t>nationally</w:t>
      </w:r>
      <w:r w:rsidR="005A5D34" w:rsidRPr="003F12FD">
        <w:rPr>
          <w:rFonts w:ascii="Arial" w:hAnsi="Arial" w:cs="Arial"/>
          <w:sz w:val="24"/>
          <w:szCs w:val="24"/>
        </w:rPr>
        <w:t>-</w:t>
      </w:r>
      <w:r w:rsidRPr="003F12FD">
        <w:rPr>
          <w:rFonts w:ascii="Arial" w:hAnsi="Arial" w:cs="Arial"/>
          <w:sz w:val="24"/>
          <w:szCs w:val="24"/>
        </w:rPr>
        <w:t>recognized</w:t>
      </w:r>
      <w:proofErr w:type="gramEnd"/>
      <w:r w:rsidRPr="003F12FD">
        <w:rPr>
          <w:rFonts w:ascii="Arial" w:hAnsi="Arial" w:cs="Arial"/>
          <w:sz w:val="24"/>
          <w:szCs w:val="24"/>
        </w:rPr>
        <w:t xml:space="preserve"> standards of care of all treatment procedures and modalities commonly performed in workers’ compensation cases. Labor Code section 4604.5 states, “the recommended guidelines </w:t>
      </w:r>
      <w:r w:rsidRPr="003F12FD">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37E43BD7" w14:textId="77777777"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14:paraId="49D87E06" w14:textId="77777777"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14:paraId="11677AA2" w14:textId="77777777"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14:paraId="49D85325" w14:textId="77777777"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14:paraId="0AFA986C" w14:textId="77777777"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EF2019">
        <w:rPr>
          <w:rFonts w:ascii="Arial" w:eastAsia="Times New Roman" w:hAnsi="Arial" w:cs="Arial"/>
          <w:b/>
          <w:bCs/>
          <w:color w:val="212121"/>
          <w:sz w:val="24"/>
          <w:szCs w:val="24"/>
          <w:lang w:val="en"/>
        </w:rPr>
        <w:t>24.7. Coronavirus (COVID-19)</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14:paraId="4AB622E1" w14:textId="77777777" w:rsidR="009826E9"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9D71DB">
        <w:rPr>
          <w:rFonts w:ascii="Arial" w:hAnsi="Arial" w:cs="Arial"/>
          <w:sz w:val="24"/>
          <w:szCs w:val="24"/>
        </w:rPr>
        <w:t xml:space="preserve">the </w:t>
      </w:r>
      <w:r w:rsidR="0041359C">
        <w:rPr>
          <w:rFonts w:ascii="Arial" w:hAnsi="Arial" w:cs="Arial"/>
          <w:sz w:val="24"/>
          <w:szCs w:val="24"/>
        </w:rPr>
        <w:t>evaluation</w:t>
      </w:r>
      <w:r w:rsidR="009D71DB">
        <w:rPr>
          <w:rFonts w:ascii="Arial" w:hAnsi="Arial" w:cs="Arial"/>
          <w:sz w:val="24"/>
          <w:szCs w:val="24"/>
        </w:rPr>
        <w:t>, treatment, and prevention</w:t>
      </w:r>
      <w:r w:rsidR="0041359C">
        <w:rPr>
          <w:rFonts w:ascii="Arial" w:hAnsi="Arial" w:cs="Arial"/>
          <w:sz w:val="24"/>
          <w:szCs w:val="24"/>
        </w:rPr>
        <w:t xml:space="preserve"> of the novel c</w:t>
      </w:r>
      <w:r w:rsidR="0090370C">
        <w:rPr>
          <w:rFonts w:ascii="Arial" w:hAnsi="Arial" w:cs="Arial"/>
          <w:sz w:val="24"/>
          <w:szCs w:val="24"/>
        </w:rPr>
        <w:t xml:space="preserve">oronavirus </w:t>
      </w:r>
      <w:r w:rsidR="0041359C">
        <w:rPr>
          <w:rFonts w:ascii="Arial" w:hAnsi="Arial" w:cs="Arial"/>
          <w:sz w:val="24"/>
          <w:szCs w:val="24"/>
        </w:rPr>
        <w:t xml:space="preserve">2019 </w:t>
      </w:r>
      <w:r w:rsidR="0090370C">
        <w:rPr>
          <w:rFonts w:ascii="Arial" w:hAnsi="Arial" w:cs="Arial"/>
          <w:sz w:val="24"/>
          <w:szCs w:val="24"/>
        </w:rPr>
        <w:t>(COVID-19).</w:t>
      </w:r>
      <w:r w:rsidR="0041359C">
        <w:rPr>
          <w:rFonts w:ascii="Arial" w:hAnsi="Arial" w:cs="Arial"/>
          <w:sz w:val="24"/>
          <w:szCs w:val="24"/>
        </w:rPr>
        <w:t xml:space="preserve"> This acute respiratory infection caused by a new strain of cor</w:t>
      </w:r>
      <w:r w:rsidR="009D71DB">
        <w:rPr>
          <w:rFonts w:ascii="Arial" w:hAnsi="Arial" w:cs="Arial"/>
          <w:sz w:val="24"/>
          <w:szCs w:val="24"/>
        </w:rPr>
        <w:t xml:space="preserve">onavirus has spread worldwide and has reached </w:t>
      </w:r>
      <w:r w:rsidR="0041359C">
        <w:rPr>
          <w:rFonts w:ascii="Arial" w:hAnsi="Arial" w:cs="Arial"/>
          <w:sz w:val="24"/>
          <w:szCs w:val="24"/>
        </w:rPr>
        <w:t>pandemic</w:t>
      </w:r>
      <w:r w:rsidR="009D71DB">
        <w:rPr>
          <w:rFonts w:ascii="Arial" w:hAnsi="Arial" w:cs="Arial"/>
          <w:sz w:val="24"/>
          <w:szCs w:val="24"/>
        </w:rPr>
        <w:t xml:space="preserve"> proportions</w:t>
      </w:r>
      <w:r w:rsidR="0041359C">
        <w:rPr>
          <w:rFonts w:ascii="Arial" w:hAnsi="Arial" w:cs="Arial"/>
          <w:sz w:val="24"/>
          <w:szCs w:val="24"/>
        </w:rPr>
        <w:t xml:space="preserve">. </w:t>
      </w:r>
      <w:r w:rsidR="006F1EDB">
        <w:rPr>
          <w:rFonts w:ascii="Arial" w:hAnsi="Arial" w:cs="Arial"/>
          <w:sz w:val="24"/>
          <w:szCs w:val="24"/>
        </w:rPr>
        <w:t xml:space="preserve">The </w:t>
      </w:r>
      <w:r w:rsidR="006F1EDB">
        <w:rPr>
          <w:rFonts w:ascii="Arial" w:hAnsi="Arial" w:cs="Arial"/>
          <w:sz w:val="24"/>
          <w:szCs w:val="24"/>
        </w:rPr>
        <w:lastRenderedPageBreak/>
        <w:t>MTUS currently contains guidelines addressing respiratory conditions or diseases</w:t>
      </w:r>
      <w:r w:rsidR="00B7364C">
        <w:rPr>
          <w:rFonts w:ascii="Arial" w:hAnsi="Arial" w:cs="Arial"/>
          <w:sz w:val="24"/>
          <w:szCs w:val="24"/>
        </w:rPr>
        <w:t xml:space="preserve"> experienced by injured employees. </w:t>
      </w:r>
      <w:r w:rsidR="006F1EDB">
        <w:rPr>
          <w:rFonts w:ascii="Arial" w:hAnsi="Arial" w:cs="Arial"/>
          <w:sz w:val="24"/>
          <w:szCs w:val="24"/>
        </w:rPr>
        <w:t>(See</w:t>
      </w:r>
      <w:r w:rsidR="00B7364C">
        <w:rPr>
          <w:rFonts w:ascii="Arial" w:hAnsi="Arial" w:cs="Arial"/>
          <w:sz w:val="24"/>
          <w:szCs w:val="24"/>
        </w:rPr>
        <w:t xml:space="preserve"> </w:t>
      </w:r>
      <w:r w:rsidR="002D7D5F">
        <w:rPr>
          <w:rFonts w:ascii="Arial" w:hAnsi="Arial" w:cs="Arial"/>
          <w:sz w:val="24"/>
          <w:szCs w:val="24"/>
        </w:rPr>
        <w:t>Occupational/</w:t>
      </w:r>
      <w:r w:rsidR="00B7364C">
        <w:rPr>
          <w:rFonts w:ascii="Arial" w:hAnsi="Arial" w:cs="Arial"/>
          <w:sz w:val="24"/>
          <w:szCs w:val="24"/>
        </w:rPr>
        <w:t xml:space="preserve">Work-Related Asthma </w:t>
      </w:r>
      <w:r w:rsidR="002D7D5F">
        <w:rPr>
          <w:rFonts w:ascii="Arial" w:hAnsi="Arial" w:cs="Arial"/>
          <w:sz w:val="24"/>
          <w:szCs w:val="24"/>
        </w:rPr>
        <w:t xml:space="preserve">Guideline </w:t>
      </w:r>
      <w:r w:rsidR="00B7364C">
        <w:rPr>
          <w:rFonts w:ascii="Arial" w:hAnsi="Arial" w:cs="Arial"/>
          <w:sz w:val="24"/>
          <w:szCs w:val="24"/>
        </w:rPr>
        <w:t>and Occupational Interstitial Lung Disease</w:t>
      </w:r>
      <w:r w:rsidR="002D7D5F">
        <w:rPr>
          <w:rFonts w:ascii="Arial" w:hAnsi="Arial" w:cs="Arial"/>
          <w:sz w:val="24"/>
          <w:szCs w:val="24"/>
        </w:rPr>
        <w:t xml:space="preserve"> Guideline</w:t>
      </w:r>
      <w:r w:rsidR="006F1EDB">
        <w:rPr>
          <w:rFonts w:ascii="Arial" w:hAnsi="Arial" w:cs="Arial"/>
          <w:sz w:val="24"/>
          <w:szCs w:val="24"/>
        </w:rPr>
        <w:t xml:space="preserve">). </w:t>
      </w:r>
      <w:r w:rsidR="002D7D5F">
        <w:rPr>
          <w:rFonts w:ascii="Arial" w:hAnsi="Arial" w:cs="Arial"/>
          <w:sz w:val="24"/>
          <w:szCs w:val="24"/>
        </w:rPr>
        <w:t xml:space="preserve">This section </w:t>
      </w:r>
      <w:r w:rsidR="006F1EDB">
        <w:rPr>
          <w:rFonts w:ascii="Arial" w:hAnsi="Arial" w:cs="Arial"/>
          <w:sz w:val="24"/>
          <w:szCs w:val="24"/>
        </w:rPr>
        <w:t>address</w:t>
      </w:r>
      <w:r w:rsidR="002D7D5F">
        <w:rPr>
          <w:rFonts w:ascii="Arial" w:hAnsi="Arial" w:cs="Arial"/>
          <w:sz w:val="24"/>
          <w:szCs w:val="24"/>
        </w:rPr>
        <w:t>es</w:t>
      </w:r>
      <w:r w:rsidR="006F1EDB">
        <w:rPr>
          <w:rFonts w:ascii="Arial" w:hAnsi="Arial" w:cs="Arial"/>
          <w:sz w:val="24"/>
          <w:szCs w:val="24"/>
        </w:rPr>
        <w:t xml:space="preserve"> </w:t>
      </w:r>
      <w:r w:rsidR="00B7364C">
        <w:rPr>
          <w:rFonts w:ascii="Arial" w:hAnsi="Arial" w:cs="Arial"/>
          <w:sz w:val="24"/>
          <w:szCs w:val="24"/>
        </w:rPr>
        <w:t>another respiratory disease that</w:t>
      </w:r>
      <w:r w:rsidR="006B0A3E">
        <w:rPr>
          <w:rFonts w:ascii="Arial" w:hAnsi="Arial" w:cs="Arial"/>
          <w:sz w:val="24"/>
          <w:szCs w:val="24"/>
        </w:rPr>
        <w:t xml:space="preserve"> is </w:t>
      </w:r>
      <w:r w:rsidR="00B7364C">
        <w:rPr>
          <w:rFonts w:ascii="Arial" w:hAnsi="Arial" w:cs="Arial"/>
          <w:sz w:val="24"/>
          <w:szCs w:val="24"/>
        </w:rPr>
        <w:t xml:space="preserve">impacting injured employees. The Coronavirus (COVID-19) Guideline is being added </w:t>
      </w:r>
      <w:r w:rsidR="00A16AB9" w:rsidRPr="003F12FD">
        <w:rPr>
          <w:rFonts w:ascii="Arial" w:hAnsi="Arial" w:cs="Arial"/>
          <w:sz w:val="24"/>
          <w:szCs w:val="24"/>
        </w:rPr>
        <w:t xml:space="preserve">so </w:t>
      </w:r>
      <w:r w:rsidR="005003A9">
        <w:rPr>
          <w:rFonts w:ascii="Arial" w:hAnsi="Arial" w:cs="Arial"/>
          <w:sz w:val="24"/>
          <w:szCs w:val="24"/>
        </w:rPr>
        <w:t>that</w:t>
      </w:r>
      <w:r w:rsidR="00A16AB9" w:rsidRPr="003F12FD">
        <w:rPr>
          <w:rFonts w:ascii="Arial" w:hAnsi="Arial" w:cs="Arial"/>
          <w:sz w:val="24"/>
          <w:szCs w:val="24"/>
        </w:rPr>
        <w:t xml:space="preserve"> the </w:t>
      </w:r>
      <w:r w:rsidR="009D71DB">
        <w:rPr>
          <w:rFonts w:ascii="Arial" w:hAnsi="Arial" w:cs="Arial"/>
          <w:sz w:val="24"/>
          <w:szCs w:val="24"/>
        </w:rPr>
        <w:t xml:space="preserve">evaluation, </w:t>
      </w:r>
      <w:r w:rsidR="00A16AB9" w:rsidRPr="003F12FD">
        <w:rPr>
          <w:rFonts w:ascii="Arial" w:hAnsi="Arial" w:cs="Arial"/>
          <w:sz w:val="24"/>
          <w:szCs w:val="24"/>
        </w:rPr>
        <w:t>treatment</w:t>
      </w:r>
      <w:r w:rsidR="009D71DB">
        <w:rPr>
          <w:rFonts w:ascii="Arial" w:hAnsi="Arial" w:cs="Arial"/>
          <w:sz w:val="24"/>
          <w:szCs w:val="24"/>
        </w:rPr>
        <w:t>,</w:t>
      </w:r>
      <w:r w:rsidR="00A16AB9" w:rsidRPr="003F12FD">
        <w:rPr>
          <w:rFonts w:ascii="Arial" w:hAnsi="Arial" w:cs="Arial"/>
          <w:sz w:val="24"/>
          <w:szCs w:val="24"/>
        </w:rPr>
        <w:t xml:space="preserve"> </w:t>
      </w:r>
      <w:r w:rsidR="00600C11" w:rsidRPr="003F12FD">
        <w:rPr>
          <w:rFonts w:ascii="Arial" w:hAnsi="Arial" w:cs="Arial"/>
          <w:sz w:val="24"/>
          <w:szCs w:val="24"/>
        </w:rPr>
        <w:t>and pr</w:t>
      </w:r>
      <w:r w:rsidR="009D71DB">
        <w:rPr>
          <w:rFonts w:ascii="Arial" w:hAnsi="Arial" w:cs="Arial"/>
          <w:sz w:val="24"/>
          <w:szCs w:val="24"/>
        </w:rPr>
        <w:t xml:space="preserve">evention of COVID-19 </w:t>
      </w:r>
      <w:r w:rsidRPr="003F12FD">
        <w:rPr>
          <w:rFonts w:ascii="Arial" w:hAnsi="Arial" w:cs="Arial"/>
          <w:sz w:val="24"/>
          <w:szCs w:val="24"/>
        </w:rPr>
        <w:t xml:space="preserve">represent current </w:t>
      </w:r>
      <w:r w:rsidR="005003A9">
        <w:rPr>
          <w:rFonts w:ascii="Arial" w:hAnsi="Arial" w:cs="Arial"/>
          <w:sz w:val="24"/>
          <w:szCs w:val="24"/>
        </w:rPr>
        <w:t>evidence-based medical recommendations</w:t>
      </w:r>
      <w:r w:rsidRPr="003F12FD">
        <w:rPr>
          <w:rFonts w:ascii="Arial" w:hAnsi="Arial" w:cs="Arial"/>
          <w:sz w:val="24"/>
          <w:szCs w:val="24"/>
        </w:rPr>
        <w:t>.</w:t>
      </w:r>
    </w:p>
    <w:p w14:paraId="4864DBB1"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 xml:space="preserve">TIME AND PLACE OF </w:t>
      </w:r>
      <w:r w:rsidR="00475C81" w:rsidRPr="003F12FD">
        <w:rPr>
          <w:rFonts w:ascii="Arial" w:hAnsi="Arial" w:cs="Arial"/>
          <w:b/>
        </w:rPr>
        <w:t xml:space="preserve">CONFERENCE CALL </w:t>
      </w:r>
      <w:r w:rsidRPr="003F12FD">
        <w:rPr>
          <w:rFonts w:ascii="Arial" w:hAnsi="Arial" w:cs="Arial"/>
          <w:b/>
        </w:rPr>
        <w:t>PUBLIC HEARING</w:t>
      </w:r>
    </w:p>
    <w:p w14:paraId="604CF9DA" w14:textId="77777777" w:rsidR="00F65E22" w:rsidRPr="003F12FD" w:rsidRDefault="00330EB6" w:rsidP="003F12FD">
      <w:pPr>
        <w:pStyle w:val="BodyText3"/>
        <w:widowControl w:val="0"/>
        <w:spacing w:after="240" w:line="240" w:lineRule="auto"/>
        <w:jc w:val="left"/>
        <w:rPr>
          <w:rFonts w:ascii="Arial" w:hAnsi="Arial" w:cs="Arial"/>
        </w:rPr>
      </w:pPr>
      <w:r>
        <w:rPr>
          <w:rFonts w:ascii="Arial" w:hAnsi="Arial" w:cs="Arial"/>
        </w:rPr>
        <w:t xml:space="preserve">Due to the </w:t>
      </w:r>
      <w:r w:rsidR="00810AF8">
        <w:rPr>
          <w:rFonts w:ascii="Arial" w:hAnsi="Arial" w:cs="Arial"/>
        </w:rPr>
        <w:t xml:space="preserve">ongoing pandemic, a conference call public hearing has been scheduled in lieu of an in-person public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14:paraId="041A1743" w14:textId="77777777"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1C40FE">
        <w:rPr>
          <w:rFonts w:ascii="Arial" w:hAnsi="Arial" w:cs="Arial"/>
          <w:b/>
        </w:rPr>
        <w:t>May 14</w:t>
      </w:r>
      <w:r w:rsidR="00686AFD" w:rsidRPr="00A70F3B">
        <w:rPr>
          <w:rFonts w:ascii="Arial" w:hAnsi="Arial" w:cs="Arial"/>
          <w:b/>
        </w:rPr>
        <w:t>, 2021</w:t>
      </w:r>
    </w:p>
    <w:p w14:paraId="77FB0A80" w14:textId="77777777"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14:paraId="74CED44C" w14:textId="77777777"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14:paraId="3DB354EE" w14:textId="77777777"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23CE08E7" w14:textId="77777777"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14:paraId="3238429C" w14:textId="77777777"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14:paraId="33603975"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14:paraId="0D890EBB"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686AFD">
        <w:rPr>
          <w:rFonts w:ascii="Arial" w:hAnsi="Arial" w:cs="Arial"/>
        </w:rPr>
        <w:t xml:space="preserve">on </w:t>
      </w:r>
      <w:r w:rsidR="001C40FE">
        <w:rPr>
          <w:rFonts w:ascii="Arial" w:hAnsi="Arial" w:cs="Arial"/>
        </w:rPr>
        <w:t>May 14</w:t>
      </w:r>
      <w:r w:rsidR="00686AFD" w:rsidRPr="00A70F3B">
        <w:rPr>
          <w:rFonts w:ascii="Arial" w:hAnsi="Arial" w:cs="Arial"/>
        </w:rPr>
        <w:t>, 2021</w:t>
      </w:r>
      <w:r w:rsidR="00EC738D" w:rsidRPr="00A70F3B">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14:paraId="5E06CB83"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lastRenderedPageBreak/>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14:paraId="45BA478B"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14:paraId="16576901"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14:paraId="3264061C"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14:paraId="424B233C"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57937E13" w14:textId="77777777"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San Francisco, CA 94142</w:t>
      </w:r>
    </w:p>
    <w:p w14:paraId="50589178"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14:paraId="70D17804"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1C40FE">
        <w:rPr>
          <w:rFonts w:ascii="Arial" w:hAnsi="Arial" w:cs="Arial"/>
        </w:rPr>
        <w:t>May 14</w:t>
      </w:r>
      <w:r w:rsidR="00090575" w:rsidRPr="00A70F3B">
        <w:rPr>
          <w:rFonts w:ascii="Arial" w:hAnsi="Arial" w:cs="Arial"/>
        </w:rPr>
        <w:t xml:space="preserve">, </w:t>
      </w:r>
      <w:r w:rsidR="00686AFD" w:rsidRPr="00A70F3B">
        <w:rPr>
          <w:rFonts w:ascii="Arial" w:hAnsi="Arial" w:cs="Arial"/>
        </w:rPr>
        <w:t>2021</w:t>
      </w:r>
      <w:r w:rsidRPr="00A70F3B">
        <w:rPr>
          <w:rFonts w:ascii="Arial" w:hAnsi="Arial" w:cs="Arial"/>
        </w:rPr>
        <w:t>.</w:t>
      </w:r>
    </w:p>
    <w:p w14:paraId="2EF61FF9" w14:textId="77777777"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14:paraId="33356A4D" w14:textId="77777777"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14:paraId="233BD375"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14:paraId="492BEDEB"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14:paraId="355335FA"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14:paraId="544A76FC"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14:paraId="47C3801B"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14:paraId="32166E7E" w14:textId="77777777"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219993B8"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14:paraId="1BC4B950" w14:textId="77777777" w:rsidR="00686AFD" w:rsidRPr="003F12FD" w:rsidRDefault="005D1658" w:rsidP="00686A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14:paraId="6505DFC4"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14:paraId="2D665AC4"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14:paraId="4AB4CEA5"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14:paraId="156867AF"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14:paraId="615E72F3"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7F6CADF7"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075AC6D5"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14:paraId="408A94A6"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77A4F" w14:textId="77777777" w:rsidR="0003086A" w:rsidRDefault="0003086A" w:rsidP="00A902F4">
      <w:pPr>
        <w:spacing w:after="0" w:line="240" w:lineRule="auto"/>
      </w:pPr>
      <w:r>
        <w:separator/>
      </w:r>
    </w:p>
  </w:endnote>
  <w:endnote w:type="continuationSeparator" w:id="0">
    <w:p w14:paraId="1C9C77F1" w14:textId="77777777" w:rsidR="0003086A" w:rsidRDefault="0003086A"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350C" w14:textId="77777777" w:rsidR="00FD4DA9" w:rsidRPr="000872BA" w:rsidRDefault="00FD4DA9">
    <w:pPr>
      <w:pStyle w:val="Footer"/>
      <w:rPr>
        <w:rFonts w:ascii="Times New Roman" w:hAnsi="Times New Roman"/>
        <w:sz w:val="24"/>
        <w:szCs w:val="24"/>
      </w:rPr>
    </w:pPr>
  </w:p>
  <w:p w14:paraId="750F1A4C" w14:textId="77777777" w:rsidR="005B6235" w:rsidRPr="000872BA" w:rsidRDefault="005B6235">
    <w:pPr>
      <w:pStyle w:val="Footer"/>
      <w:rPr>
        <w:rFonts w:ascii="Arial" w:hAnsi="Arial" w:cs="Arial"/>
        <w:sz w:val="24"/>
        <w:szCs w:val="24"/>
      </w:rPr>
    </w:pPr>
    <w:r w:rsidRPr="000872BA">
      <w:rPr>
        <w:rFonts w:ascii="Arial" w:hAnsi="Arial" w:cs="Arial"/>
        <w:sz w:val="24"/>
        <w:szCs w:val="24"/>
      </w:rPr>
      <w:t>Notice of</w:t>
    </w:r>
    <w:r w:rsidR="00120A82" w:rsidRPr="000872BA">
      <w:rPr>
        <w:rFonts w:ascii="Arial" w:hAnsi="Arial" w:cs="Arial"/>
        <w:sz w:val="24"/>
        <w:szCs w:val="24"/>
      </w:rPr>
      <w:t xml:space="preserve"> Proposed Evidence-Based Update</w:t>
    </w:r>
    <w:r w:rsidRPr="000872BA">
      <w:rPr>
        <w:rFonts w:ascii="Arial" w:hAnsi="Arial" w:cs="Arial"/>
        <w:sz w:val="24"/>
        <w:szCs w:val="24"/>
      </w:rPr>
      <w:t xml:space="preserve"> to the Medical Treatment Utilization Schedule</w:t>
    </w:r>
    <w:r w:rsidR="00172179" w:rsidRPr="000872BA">
      <w:rPr>
        <w:rFonts w:ascii="Arial" w:hAnsi="Arial" w:cs="Arial"/>
        <w:sz w:val="24"/>
        <w:szCs w:val="24"/>
      </w:rPr>
      <w:t xml:space="preserve"> (MTUS)</w:t>
    </w:r>
    <w:r w:rsidRPr="000872BA">
      <w:rPr>
        <w:rFonts w:ascii="Arial" w:hAnsi="Arial" w:cs="Arial"/>
        <w:sz w:val="24"/>
        <w:szCs w:val="24"/>
      </w:rPr>
      <w:t xml:space="preserve"> </w:t>
    </w:r>
  </w:p>
  <w:p w14:paraId="5F70C913" w14:textId="77777777" w:rsidR="00A902F4" w:rsidRPr="000872BA" w:rsidRDefault="00A902F4">
    <w:pPr>
      <w:pStyle w:val="Footer"/>
      <w:rPr>
        <w:rFonts w:ascii="Arial" w:hAnsi="Arial" w:cs="Arial"/>
        <w:sz w:val="24"/>
        <w:szCs w:val="24"/>
      </w:rPr>
    </w:pPr>
    <w:r w:rsidRPr="000872BA">
      <w:rPr>
        <w:rFonts w:ascii="Arial" w:hAnsi="Arial" w:cs="Arial"/>
        <w:sz w:val="24"/>
        <w:szCs w:val="24"/>
      </w:rPr>
      <w:t>California Code of Regulations, tit</w:t>
    </w:r>
    <w:r w:rsidR="00EF2019" w:rsidRPr="000872BA">
      <w:rPr>
        <w:rFonts w:ascii="Arial" w:hAnsi="Arial" w:cs="Arial"/>
        <w:sz w:val="24"/>
        <w:szCs w:val="24"/>
      </w:rPr>
      <w:t>le 8, section 9792.24.7</w:t>
    </w:r>
  </w:p>
  <w:p w14:paraId="04DEB44C" w14:textId="77777777" w:rsidR="00A902F4" w:rsidRPr="000872BA" w:rsidRDefault="00B92831">
    <w:pPr>
      <w:pStyle w:val="Footer"/>
      <w:rPr>
        <w:rFonts w:ascii="Arial" w:hAnsi="Arial" w:cs="Arial"/>
        <w:sz w:val="24"/>
        <w:szCs w:val="24"/>
      </w:rPr>
    </w:pPr>
    <w:r w:rsidRPr="000872BA">
      <w:rPr>
        <w:rFonts w:ascii="Arial" w:hAnsi="Arial" w:cs="Arial"/>
        <w:sz w:val="24"/>
        <w:szCs w:val="24"/>
      </w:rPr>
      <w:t>(30-Day Comment Peri</w:t>
    </w:r>
    <w:r w:rsidR="001C40FE">
      <w:rPr>
        <w:rFonts w:ascii="Arial" w:hAnsi="Arial" w:cs="Arial"/>
        <w:sz w:val="24"/>
        <w:szCs w:val="24"/>
      </w:rPr>
      <w:t>od – April-May</w:t>
    </w:r>
    <w:r w:rsidR="00EF2019" w:rsidRPr="000872BA">
      <w:rPr>
        <w:rFonts w:ascii="Arial" w:hAnsi="Arial" w:cs="Arial"/>
        <w:sz w:val="24"/>
        <w:szCs w:val="24"/>
      </w:rPr>
      <w:t>2021</w:t>
    </w:r>
    <w:r w:rsidR="00A902F4" w:rsidRPr="000872BA">
      <w:rPr>
        <w:rFonts w:ascii="Arial" w:hAnsi="Arial" w:cs="Arial"/>
        <w:sz w:val="24"/>
        <w:szCs w:val="24"/>
      </w:rPr>
      <w:t>)</w:t>
    </w:r>
    <w:r w:rsidR="00A67887" w:rsidRPr="000872BA">
      <w:rPr>
        <w:rFonts w:ascii="Arial" w:hAnsi="Arial" w:cs="Arial"/>
        <w:sz w:val="24"/>
        <w:szCs w:val="24"/>
      </w:rPr>
      <w:tab/>
    </w:r>
    <w:r w:rsidR="00A67887" w:rsidRPr="000872BA">
      <w:rPr>
        <w:rFonts w:ascii="Arial" w:hAnsi="Arial" w:cs="Arial"/>
        <w:sz w:val="24"/>
        <w:szCs w:val="24"/>
      </w:rPr>
      <w:tab/>
    </w:r>
    <w:r w:rsidR="008D5AFC" w:rsidRPr="000872BA">
      <w:rPr>
        <w:rFonts w:ascii="Arial" w:hAnsi="Arial" w:cs="Arial"/>
        <w:sz w:val="24"/>
        <w:szCs w:val="24"/>
      </w:rPr>
      <w:t xml:space="preserve">Page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PAGE  \* Arabic  \* MERGEFORMAT </w:instrText>
    </w:r>
    <w:r w:rsidR="008D5AFC" w:rsidRPr="000872BA">
      <w:rPr>
        <w:rFonts w:ascii="Arial" w:hAnsi="Arial" w:cs="Arial"/>
        <w:b/>
        <w:bCs/>
        <w:sz w:val="24"/>
        <w:szCs w:val="24"/>
      </w:rPr>
      <w:fldChar w:fldCharType="separate"/>
    </w:r>
    <w:r w:rsidR="00EE1028">
      <w:rPr>
        <w:rFonts w:ascii="Arial" w:hAnsi="Arial" w:cs="Arial"/>
        <w:b/>
        <w:bCs/>
        <w:noProof/>
        <w:sz w:val="24"/>
        <w:szCs w:val="24"/>
      </w:rPr>
      <w:t>1</w:t>
    </w:r>
    <w:r w:rsidR="008D5AFC" w:rsidRPr="000872BA">
      <w:rPr>
        <w:rFonts w:ascii="Arial" w:hAnsi="Arial" w:cs="Arial"/>
        <w:b/>
        <w:bCs/>
        <w:sz w:val="24"/>
        <w:szCs w:val="24"/>
      </w:rPr>
      <w:fldChar w:fldCharType="end"/>
    </w:r>
    <w:r w:rsidR="008D5AFC" w:rsidRPr="000872BA">
      <w:rPr>
        <w:rFonts w:ascii="Arial" w:hAnsi="Arial" w:cs="Arial"/>
        <w:sz w:val="24"/>
        <w:szCs w:val="24"/>
      </w:rPr>
      <w:t xml:space="preserve"> of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NUMPAGES  \* Arabic  \* MERGEFORMAT </w:instrText>
    </w:r>
    <w:r w:rsidR="008D5AFC" w:rsidRPr="000872BA">
      <w:rPr>
        <w:rFonts w:ascii="Arial" w:hAnsi="Arial" w:cs="Arial"/>
        <w:b/>
        <w:bCs/>
        <w:sz w:val="24"/>
        <w:szCs w:val="24"/>
      </w:rPr>
      <w:fldChar w:fldCharType="separate"/>
    </w:r>
    <w:r w:rsidR="00EE1028">
      <w:rPr>
        <w:rFonts w:ascii="Arial" w:hAnsi="Arial" w:cs="Arial"/>
        <w:b/>
        <w:bCs/>
        <w:noProof/>
        <w:sz w:val="24"/>
        <w:szCs w:val="24"/>
      </w:rPr>
      <w:t>1</w:t>
    </w:r>
    <w:r w:rsidR="008D5AFC" w:rsidRPr="000872BA">
      <w:rPr>
        <w:rFonts w:ascii="Arial" w:hAnsi="Arial" w:cs="Arial"/>
        <w:b/>
        <w:bCs/>
        <w:sz w:val="24"/>
        <w:szCs w:val="24"/>
      </w:rPr>
      <w:fldChar w:fldCharType="end"/>
    </w:r>
  </w:p>
  <w:p w14:paraId="6EB78BA4" w14:textId="77777777" w:rsidR="00A902F4" w:rsidRPr="000872BA" w:rsidRDefault="00A902F4">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6A7B8" w14:textId="77777777" w:rsidR="0003086A" w:rsidRDefault="0003086A" w:rsidP="00A902F4">
      <w:pPr>
        <w:spacing w:after="0" w:line="240" w:lineRule="auto"/>
      </w:pPr>
      <w:r>
        <w:separator/>
      </w:r>
    </w:p>
  </w:footnote>
  <w:footnote w:type="continuationSeparator" w:id="0">
    <w:p w14:paraId="482AF735" w14:textId="77777777" w:rsidR="0003086A" w:rsidRDefault="0003086A"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DFF"/>
    <w:rsid w:val="00026E1B"/>
    <w:rsid w:val="0003086A"/>
    <w:rsid w:val="000517C0"/>
    <w:rsid w:val="00062EDD"/>
    <w:rsid w:val="000637C1"/>
    <w:rsid w:val="0006546E"/>
    <w:rsid w:val="000808D7"/>
    <w:rsid w:val="00084EEA"/>
    <w:rsid w:val="000872B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0FE"/>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836EF"/>
    <w:rsid w:val="002914B5"/>
    <w:rsid w:val="00294F6B"/>
    <w:rsid w:val="002B2DF5"/>
    <w:rsid w:val="002B4A17"/>
    <w:rsid w:val="002B62CE"/>
    <w:rsid w:val="002B768A"/>
    <w:rsid w:val="002D1EFB"/>
    <w:rsid w:val="002D6B00"/>
    <w:rsid w:val="002D7AF8"/>
    <w:rsid w:val="002D7D5F"/>
    <w:rsid w:val="002E1081"/>
    <w:rsid w:val="002E32ED"/>
    <w:rsid w:val="002E553A"/>
    <w:rsid w:val="002E75EB"/>
    <w:rsid w:val="002F5465"/>
    <w:rsid w:val="00300F80"/>
    <w:rsid w:val="00314ABA"/>
    <w:rsid w:val="00320A68"/>
    <w:rsid w:val="00321E60"/>
    <w:rsid w:val="00322F7A"/>
    <w:rsid w:val="003232ED"/>
    <w:rsid w:val="00330EB6"/>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1359C"/>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03A9"/>
    <w:rsid w:val="00505465"/>
    <w:rsid w:val="0051139A"/>
    <w:rsid w:val="00522E8D"/>
    <w:rsid w:val="00524ECE"/>
    <w:rsid w:val="00531E4F"/>
    <w:rsid w:val="0054744C"/>
    <w:rsid w:val="0056590F"/>
    <w:rsid w:val="005675EB"/>
    <w:rsid w:val="00574DDE"/>
    <w:rsid w:val="005817A9"/>
    <w:rsid w:val="00582867"/>
    <w:rsid w:val="00584D52"/>
    <w:rsid w:val="0059257E"/>
    <w:rsid w:val="0059457E"/>
    <w:rsid w:val="005A0489"/>
    <w:rsid w:val="005A43B7"/>
    <w:rsid w:val="005A5D34"/>
    <w:rsid w:val="005B04B6"/>
    <w:rsid w:val="005B6235"/>
    <w:rsid w:val="005B62A7"/>
    <w:rsid w:val="005B7C02"/>
    <w:rsid w:val="005C20F9"/>
    <w:rsid w:val="005D1658"/>
    <w:rsid w:val="005D1F3F"/>
    <w:rsid w:val="005D7075"/>
    <w:rsid w:val="005E0935"/>
    <w:rsid w:val="005E4D0B"/>
    <w:rsid w:val="005F30B6"/>
    <w:rsid w:val="005F7A85"/>
    <w:rsid w:val="00600C11"/>
    <w:rsid w:val="00606EC0"/>
    <w:rsid w:val="006070DB"/>
    <w:rsid w:val="00614B43"/>
    <w:rsid w:val="00622E09"/>
    <w:rsid w:val="00623E64"/>
    <w:rsid w:val="00625E8E"/>
    <w:rsid w:val="00633661"/>
    <w:rsid w:val="00637FAD"/>
    <w:rsid w:val="00643901"/>
    <w:rsid w:val="0064586D"/>
    <w:rsid w:val="00656DB8"/>
    <w:rsid w:val="00670BF1"/>
    <w:rsid w:val="00674F3B"/>
    <w:rsid w:val="00686AFD"/>
    <w:rsid w:val="00693796"/>
    <w:rsid w:val="00693B64"/>
    <w:rsid w:val="006953C6"/>
    <w:rsid w:val="00695B34"/>
    <w:rsid w:val="006A00B9"/>
    <w:rsid w:val="006B0A3E"/>
    <w:rsid w:val="006B1723"/>
    <w:rsid w:val="006E6C2A"/>
    <w:rsid w:val="006F1EDB"/>
    <w:rsid w:val="00714B17"/>
    <w:rsid w:val="00722889"/>
    <w:rsid w:val="00732A66"/>
    <w:rsid w:val="00740DDD"/>
    <w:rsid w:val="0075795B"/>
    <w:rsid w:val="00764165"/>
    <w:rsid w:val="0076617A"/>
    <w:rsid w:val="0078670F"/>
    <w:rsid w:val="0079234D"/>
    <w:rsid w:val="007A3937"/>
    <w:rsid w:val="007A397F"/>
    <w:rsid w:val="007C1B36"/>
    <w:rsid w:val="007E49BD"/>
    <w:rsid w:val="007E7255"/>
    <w:rsid w:val="00806130"/>
    <w:rsid w:val="00810826"/>
    <w:rsid w:val="00810AF8"/>
    <w:rsid w:val="00822A2C"/>
    <w:rsid w:val="00823D0B"/>
    <w:rsid w:val="00827635"/>
    <w:rsid w:val="00831F89"/>
    <w:rsid w:val="00852A6E"/>
    <w:rsid w:val="00853D58"/>
    <w:rsid w:val="00861D0E"/>
    <w:rsid w:val="00885C49"/>
    <w:rsid w:val="008905BF"/>
    <w:rsid w:val="008935FC"/>
    <w:rsid w:val="00894C21"/>
    <w:rsid w:val="008A3A1B"/>
    <w:rsid w:val="008B2FD5"/>
    <w:rsid w:val="008B3CA4"/>
    <w:rsid w:val="008C22E0"/>
    <w:rsid w:val="008D5AFC"/>
    <w:rsid w:val="008D7317"/>
    <w:rsid w:val="0090370C"/>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D71DB"/>
    <w:rsid w:val="009E36C5"/>
    <w:rsid w:val="009E61B9"/>
    <w:rsid w:val="009E7FB1"/>
    <w:rsid w:val="00A01252"/>
    <w:rsid w:val="00A10EE4"/>
    <w:rsid w:val="00A1614B"/>
    <w:rsid w:val="00A16AB9"/>
    <w:rsid w:val="00A26DBD"/>
    <w:rsid w:val="00A33CC1"/>
    <w:rsid w:val="00A42FF7"/>
    <w:rsid w:val="00A53470"/>
    <w:rsid w:val="00A67887"/>
    <w:rsid w:val="00A70F3B"/>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364C"/>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D4F77"/>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1970"/>
    <w:rsid w:val="00EC21FE"/>
    <w:rsid w:val="00EC738D"/>
    <w:rsid w:val="00ED0D91"/>
    <w:rsid w:val="00EE1028"/>
    <w:rsid w:val="00EF2019"/>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F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C093-BAD2-4727-B1C4-A189245E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2021-04-06T21:02:00Z</dcterms:created>
  <dcterms:modified xsi:type="dcterms:W3CDTF">2021-04-06T21:02:00Z</dcterms:modified>
</cp:coreProperties>
</file>