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7A" w:rsidRPr="00F07E8D" w:rsidRDefault="0002207A" w:rsidP="00AC24A1">
      <w:pPr>
        <w:pStyle w:val="MessageHeader"/>
        <w:spacing w:after="0" w:line="240" w:lineRule="auto"/>
        <w:ind w:left="0" w:firstLine="0"/>
        <w:jc w:val="center"/>
        <w:rPr>
          <w:rFonts w:cs="Arial"/>
          <w:color w:val="auto"/>
          <w:szCs w:val="24"/>
        </w:rPr>
      </w:pPr>
      <w:r w:rsidRPr="00F07E8D">
        <w:rPr>
          <w:rFonts w:cs="Arial"/>
          <w:noProof/>
          <w:color w:val="auto"/>
          <w:szCs w:val="24"/>
        </w:rPr>
        <w:drawing>
          <wp:inline distT="0" distB="0" distL="0" distR="0" wp14:anchorId="323DE886" wp14:editId="0C0E1B40">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02207A" w:rsidRPr="00F07E8D" w:rsidRDefault="0002207A" w:rsidP="00AC24A1">
      <w:pPr>
        <w:pStyle w:val="MessageHeader"/>
        <w:spacing w:after="0" w:line="240" w:lineRule="auto"/>
        <w:jc w:val="center"/>
        <w:rPr>
          <w:rFonts w:cs="Arial"/>
          <w:color w:val="auto"/>
          <w:spacing w:val="0"/>
          <w:position w:val="-12"/>
          <w:szCs w:val="24"/>
        </w:rPr>
      </w:pPr>
      <w:r w:rsidRPr="00F07E8D">
        <w:rPr>
          <w:rFonts w:cs="Arial"/>
          <w:color w:val="auto"/>
          <w:spacing w:val="12"/>
          <w:position w:val="-12"/>
          <w:szCs w:val="24"/>
        </w:rPr>
        <w:t>California Workers’ Compensation Institute</w:t>
      </w:r>
    </w:p>
    <w:p w:rsidR="0002207A" w:rsidRPr="00287C33" w:rsidRDefault="0002207A" w:rsidP="00AC24A1">
      <w:pPr>
        <w:spacing w:line="240" w:lineRule="auto"/>
        <w:jc w:val="center"/>
        <w:rPr>
          <w:rFonts w:ascii="Arial" w:hAnsi="Arial" w:cs="Arial"/>
          <w:sz w:val="20"/>
          <w:szCs w:val="20"/>
        </w:rPr>
      </w:pPr>
      <w:r w:rsidRPr="00287C33">
        <w:rPr>
          <w:rFonts w:ascii="Arial" w:hAnsi="Arial" w:cs="Arial"/>
          <w:sz w:val="20"/>
          <w:szCs w:val="20"/>
        </w:rPr>
        <w:t>1</w:t>
      </w:r>
      <w:r w:rsidR="00287C33" w:rsidRPr="00287C33">
        <w:rPr>
          <w:rFonts w:ascii="Arial" w:hAnsi="Arial" w:cs="Arial"/>
          <w:sz w:val="20"/>
          <w:szCs w:val="20"/>
        </w:rPr>
        <w:t xml:space="preserve">333 </w:t>
      </w:r>
      <w:r w:rsidRPr="00287C33">
        <w:rPr>
          <w:rFonts w:ascii="Arial" w:hAnsi="Arial" w:cs="Arial"/>
          <w:sz w:val="20"/>
          <w:szCs w:val="20"/>
        </w:rPr>
        <w:t>Broadway</w:t>
      </w:r>
      <w:r w:rsidR="00287C33" w:rsidRPr="00287C33">
        <w:rPr>
          <w:rFonts w:ascii="Arial" w:hAnsi="Arial" w:cs="Arial"/>
          <w:sz w:val="20"/>
          <w:szCs w:val="20"/>
        </w:rPr>
        <w:t>, Suite 510</w:t>
      </w:r>
      <w:r w:rsidRPr="00287C33">
        <w:rPr>
          <w:rFonts w:ascii="Arial" w:hAnsi="Arial" w:cs="Arial"/>
          <w:sz w:val="20"/>
          <w:szCs w:val="20"/>
        </w:rPr>
        <w:t>, Oakland, CA 946</w:t>
      </w:r>
      <w:r w:rsidR="00287C33" w:rsidRPr="00287C33">
        <w:rPr>
          <w:rFonts w:ascii="Arial" w:hAnsi="Arial" w:cs="Arial"/>
          <w:sz w:val="20"/>
          <w:szCs w:val="20"/>
        </w:rPr>
        <w:t>12</w:t>
      </w:r>
      <w:r w:rsidRPr="00287C33">
        <w:rPr>
          <w:rFonts w:ascii="Arial" w:hAnsi="Arial" w:cs="Arial"/>
          <w:sz w:val="20"/>
          <w:szCs w:val="20"/>
        </w:rPr>
        <w:t xml:space="preserve"> • Tel: (510) 251-9470 • Fax: (510) 763-1592</w:t>
      </w:r>
    </w:p>
    <w:p w:rsidR="005C7E79" w:rsidRDefault="005C7E79" w:rsidP="00AC24A1">
      <w:pPr>
        <w:pStyle w:val="MessageHeader"/>
        <w:spacing w:after="0" w:line="240" w:lineRule="auto"/>
        <w:ind w:left="0" w:firstLine="0"/>
        <w:jc w:val="center"/>
        <w:rPr>
          <w:rFonts w:cs="Arial"/>
          <w:color w:val="auto"/>
          <w:spacing w:val="0"/>
          <w:sz w:val="20"/>
        </w:rPr>
      </w:pPr>
    </w:p>
    <w:p w:rsidR="00A64878" w:rsidRPr="00287C33" w:rsidRDefault="00A64878" w:rsidP="00AC24A1">
      <w:pPr>
        <w:pStyle w:val="MessageHeader"/>
        <w:spacing w:after="0" w:line="240" w:lineRule="auto"/>
        <w:ind w:left="0" w:firstLine="0"/>
        <w:jc w:val="center"/>
        <w:rPr>
          <w:rFonts w:cs="Arial"/>
          <w:color w:val="auto"/>
          <w:spacing w:val="0"/>
          <w:sz w:val="20"/>
        </w:rPr>
      </w:pPr>
    </w:p>
    <w:p w:rsidR="0002207A" w:rsidRPr="00334086" w:rsidRDefault="0002207A" w:rsidP="00AC24A1">
      <w:pPr>
        <w:pStyle w:val="MessageHeader"/>
        <w:spacing w:after="0" w:line="240" w:lineRule="auto"/>
        <w:jc w:val="both"/>
        <w:rPr>
          <w:rStyle w:val="Hyperlink"/>
          <w:rFonts w:cs="Arial"/>
          <w:color w:val="auto"/>
          <w:sz w:val="22"/>
          <w:szCs w:val="24"/>
        </w:rPr>
      </w:pPr>
      <w:r w:rsidRPr="00334086">
        <w:rPr>
          <w:rStyle w:val="MessageHeaderLabel"/>
          <w:rFonts w:ascii="Arial" w:hAnsi="Arial" w:cs="Arial"/>
          <w:color w:val="auto"/>
          <w:spacing w:val="0"/>
          <w:sz w:val="22"/>
          <w:szCs w:val="24"/>
          <w:u w:val="single"/>
        </w:rPr>
        <w:t>VIA E-MAIL</w:t>
      </w:r>
      <w:r w:rsidR="00FE6243" w:rsidRPr="00334086">
        <w:rPr>
          <w:rStyle w:val="MessageHeaderLabel"/>
          <w:rFonts w:ascii="Arial" w:hAnsi="Arial" w:cs="Arial"/>
          <w:color w:val="auto"/>
          <w:spacing w:val="0"/>
          <w:sz w:val="22"/>
          <w:szCs w:val="24"/>
          <w:u w:val="single"/>
        </w:rPr>
        <w:t xml:space="preserve">: </w:t>
      </w:r>
      <w:hyperlink r:id="rId10" w:history="1">
        <w:r w:rsidRPr="00334086">
          <w:rPr>
            <w:rStyle w:val="Hyperlink"/>
            <w:rFonts w:cs="Arial"/>
            <w:color w:val="auto"/>
            <w:sz w:val="22"/>
            <w:szCs w:val="24"/>
          </w:rPr>
          <w:t>dwcrules@dir.ca.gov</w:t>
        </w:r>
      </w:hyperlink>
    </w:p>
    <w:p w:rsidR="0002207A" w:rsidRPr="00334086" w:rsidRDefault="0002207A" w:rsidP="00AC24A1">
      <w:pPr>
        <w:pStyle w:val="MessageHeader"/>
        <w:spacing w:after="0" w:line="240" w:lineRule="auto"/>
        <w:ind w:left="0" w:firstLine="0"/>
        <w:jc w:val="both"/>
        <w:rPr>
          <w:rFonts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9E2B31" w:rsidP="00AC24A1">
      <w:pPr>
        <w:pStyle w:val="MessageHeader"/>
        <w:spacing w:after="0" w:line="240" w:lineRule="auto"/>
        <w:rPr>
          <w:rStyle w:val="MessageHeaderLabel"/>
          <w:rFonts w:ascii="Arial" w:hAnsi="Arial" w:cs="Arial"/>
          <w:color w:val="auto"/>
          <w:spacing w:val="0"/>
          <w:sz w:val="22"/>
          <w:szCs w:val="24"/>
        </w:rPr>
      </w:pPr>
      <w:r>
        <w:rPr>
          <w:rStyle w:val="MessageHeaderLabel"/>
          <w:rFonts w:ascii="Arial" w:hAnsi="Arial" w:cs="Arial"/>
          <w:color w:val="auto"/>
          <w:spacing w:val="0"/>
          <w:sz w:val="22"/>
          <w:szCs w:val="24"/>
        </w:rPr>
        <w:t>March 10</w:t>
      </w:r>
      <w:r w:rsidR="00DD511D">
        <w:rPr>
          <w:rStyle w:val="MessageHeaderLabel"/>
          <w:rFonts w:ascii="Arial" w:hAnsi="Arial" w:cs="Arial"/>
          <w:color w:val="auto"/>
          <w:spacing w:val="0"/>
          <w:sz w:val="22"/>
          <w:szCs w:val="24"/>
        </w:rPr>
        <w:t>, 201</w:t>
      </w:r>
      <w:r>
        <w:rPr>
          <w:rStyle w:val="MessageHeaderLabel"/>
          <w:rFonts w:ascii="Arial" w:hAnsi="Arial" w:cs="Arial"/>
          <w:color w:val="auto"/>
          <w:spacing w:val="0"/>
          <w:sz w:val="22"/>
          <w:szCs w:val="24"/>
        </w:rPr>
        <w:t>7</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Maureen Gray, Regulations Coordinator</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Department of Industrial Relations</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Division of Workers’ Compensation, Legal Unit</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 xml:space="preserve">Post Office Box 420603 </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r w:rsidRPr="00334086">
        <w:rPr>
          <w:rStyle w:val="MessageHeaderLabel"/>
          <w:rFonts w:ascii="Arial" w:hAnsi="Arial" w:cs="Arial"/>
          <w:color w:val="auto"/>
          <w:spacing w:val="0"/>
          <w:sz w:val="22"/>
          <w:szCs w:val="24"/>
        </w:rPr>
        <w:t>San Francisco, CA  94142</w:t>
      </w:r>
      <w:r w:rsidR="006C0258" w:rsidRPr="00334086">
        <w:rPr>
          <w:rStyle w:val="MessageHeaderLabel"/>
          <w:rFonts w:ascii="Arial" w:hAnsi="Arial" w:cs="Arial"/>
          <w:color w:val="auto"/>
          <w:spacing w:val="0"/>
          <w:sz w:val="22"/>
          <w:szCs w:val="24"/>
        </w:rPr>
        <w:t xml:space="preserve"> </w:t>
      </w: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02207A" w:rsidRPr="00334086" w:rsidRDefault="0002207A" w:rsidP="00AC24A1">
      <w:pPr>
        <w:pStyle w:val="MessageHeader"/>
        <w:spacing w:after="0" w:line="240" w:lineRule="auto"/>
        <w:rPr>
          <w:rStyle w:val="MessageHeaderLabel"/>
          <w:rFonts w:ascii="Arial" w:hAnsi="Arial" w:cs="Arial"/>
          <w:color w:val="auto"/>
          <w:spacing w:val="0"/>
          <w:sz w:val="22"/>
          <w:szCs w:val="24"/>
        </w:rPr>
      </w:pPr>
    </w:p>
    <w:p w:rsidR="006E0C26" w:rsidRDefault="0002207A" w:rsidP="009E2B31">
      <w:pPr>
        <w:autoSpaceDE w:val="0"/>
        <w:autoSpaceDN w:val="0"/>
        <w:adjustRightInd w:val="0"/>
        <w:spacing w:after="0" w:line="240" w:lineRule="auto"/>
        <w:ind w:firstLine="720"/>
        <w:rPr>
          <w:rStyle w:val="MessageHeaderLabel"/>
          <w:rFonts w:ascii="Arial" w:hAnsi="Arial" w:cs="Arial"/>
          <w:b/>
          <w:spacing w:val="0"/>
          <w:sz w:val="22"/>
          <w:szCs w:val="24"/>
        </w:rPr>
      </w:pPr>
      <w:r w:rsidRPr="00334086">
        <w:rPr>
          <w:rStyle w:val="MessageHeaderLabel"/>
          <w:rFonts w:ascii="Arial" w:hAnsi="Arial" w:cs="Arial"/>
          <w:b/>
          <w:spacing w:val="0"/>
          <w:sz w:val="22"/>
          <w:szCs w:val="24"/>
        </w:rPr>
        <w:t>R</w:t>
      </w:r>
      <w:r w:rsidR="00675072" w:rsidRPr="00334086">
        <w:rPr>
          <w:rStyle w:val="MessageHeaderLabel"/>
          <w:rFonts w:ascii="Arial" w:hAnsi="Arial" w:cs="Arial"/>
          <w:b/>
          <w:spacing w:val="0"/>
          <w:sz w:val="22"/>
          <w:szCs w:val="24"/>
        </w:rPr>
        <w:t>e</w:t>
      </w:r>
      <w:r w:rsidRPr="00334086">
        <w:rPr>
          <w:rStyle w:val="MessageHeaderLabel"/>
          <w:rFonts w:ascii="Arial" w:hAnsi="Arial" w:cs="Arial"/>
          <w:b/>
          <w:spacing w:val="0"/>
          <w:sz w:val="22"/>
          <w:szCs w:val="24"/>
        </w:rPr>
        <w:t xml:space="preserve">:  </w:t>
      </w:r>
      <w:r w:rsidR="009E2B31">
        <w:rPr>
          <w:rStyle w:val="MessageHeaderLabel"/>
          <w:rFonts w:ascii="Arial" w:hAnsi="Arial" w:cs="Arial"/>
          <w:b/>
          <w:spacing w:val="0"/>
          <w:sz w:val="22"/>
          <w:szCs w:val="24"/>
        </w:rPr>
        <w:t>Forum</w:t>
      </w:r>
      <w:r w:rsidR="00DD511D">
        <w:rPr>
          <w:rStyle w:val="MessageHeaderLabel"/>
          <w:rFonts w:ascii="Arial" w:hAnsi="Arial" w:cs="Arial"/>
          <w:b/>
          <w:spacing w:val="0"/>
          <w:sz w:val="22"/>
          <w:szCs w:val="24"/>
        </w:rPr>
        <w:t xml:space="preserve"> Comment </w:t>
      </w:r>
      <w:r w:rsidR="00D71D9E">
        <w:rPr>
          <w:rStyle w:val="MessageHeaderLabel"/>
          <w:rFonts w:ascii="Arial" w:hAnsi="Arial" w:cs="Arial"/>
          <w:b/>
          <w:spacing w:val="0"/>
          <w:sz w:val="22"/>
          <w:szCs w:val="24"/>
        </w:rPr>
        <w:t xml:space="preserve">- </w:t>
      </w:r>
      <w:r w:rsidR="009E2B31">
        <w:rPr>
          <w:rStyle w:val="MessageHeaderLabel"/>
          <w:rFonts w:ascii="Arial" w:hAnsi="Arial" w:cs="Arial"/>
          <w:b/>
          <w:spacing w:val="0"/>
          <w:sz w:val="22"/>
          <w:szCs w:val="24"/>
        </w:rPr>
        <w:t>Draft</w:t>
      </w:r>
      <w:r w:rsidR="006E68A7" w:rsidRPr="00334086">
        <w:rPr>
          <w:rStyle w:val="MessageHeaderLabel"/>
          <w:rFonts w:ascii="Arial" w:hAnsi="Arial" w:cs="Arial"/>
          <w:b/>
          <w:spacing w:val="0"/>
          <w:sz w:val="22"/>
          <w:szCs w:val="24"/>
        </w:rPr>
        <w:t xml:space="preserve"> </w:t>
      </w:r>
      <w:r w:rsidR="009E2B31">
        <w:rPr>
          <w:rStyle w:val="MessageHeaderLabel"/>
          <w:rFonts w:ascii="Arial" w:hAnsi="Arial" w:cs="Arial"/>
          <w:b/>
          <w:spacing w:val="0"/>
          <w:sz w:val="22"/>
          <w:szCs w:val="24"/>
        </w:rPr>
        <w:t>Revisions</w:t>
      </w:r>
      <w:r w:rsidR="00884BF1">
        <w:rPr>
          <w:rStyle w:val="MessageHeaderLabel"/>
          <w:rFonts w:ascii="Arial" w:hAnsi="Arial" w:cs="Arial"/>
          <w:b/>
          <w:spacing w:val="0"/>
          <w:sz w:val="22"/>
          <w:szCs w:val="24"/>
        </w:rPr>
        <w:t xml:space="preserve"> to the </w:t>
      </w:r>
      <w:r w:rsidR="009E2B31">
        <w:rPr>
          <w:rStyle w:val="MessageHeaderLabel"/>
          <w:rFonts w:ascii="Arial" w:hAnsi="Arial" w:cs="Arial"/>
          <w:b/>
          <w:spacing w:val="0"/>
          <w:sz w:val="22"/>
          <w:szCs w:val="24"/>
        </w:rPr>
        <w:t xml:space="preserve">Medical Treatment Utilization </w:t>
      </w:r>
    </w:p>
    <w:p w:rsidR="0002207A" w:rsidRPr="00334086" w:rsidRDefault="006E0C26" w:rsidP="009E2B31">
      <w:pPr>
        <w:autoSpaceDE w:val="0"/>
        <w:autoSpaceDN w:val="0"/>
        <w:adjustRightInd w:val="0"/>
        <w:spacing w:after="0" w:line="240" w:lineRule="auto"/>
        <w:ind w:firstLine="720"/>
        <w:rPr>
          <w:rFonts w:ascii="Arial" w:hAnsi="Arial" w:cs="Arial"/>
          <w:b/>
          <w:szCs w:val="24"/>
        </w:rPr>
      </w:pPr>
      <w:r>
        <w:rPr>
          <w:rStyle w:val="MessageHeaderLabel"/>
          <w:rFonts w:ascii="Arial" w:hAnsi="Arial" w:cs="Arial"/>
          <w:b/>
          <w:spacing w:val="0"/>
          <w:sz w:val="22"/>
          <w:szCs w:val="24"/>
        </w:rPr>
        <w:t xml:space="preserve">       </w:t>
      </w:r>
      <w:r w:rsidR="00E03441">
        <w:rPr>
          <w:rStyle w:val="MessageHeaderLabel"/>
          <w:rFonts w:ascii="Arial" w:hAnsi="Arial" w:cs="Arial"/>
          <w:b/>
          <w:spacing w:val="0"/>
          <w:sz w:val="22"/>
          <w:szCs w:val="24"/>
        </w:rPr>
        <w:t xml:space="preserve"> </w:t>
      </w:r>
      <w:r w:rsidR="009E2B31">
        <w:rPr>
          <w:rStyle w:val="MessageHeaderLabel"/>
          <w:rFonts w:ascii="Arial" w:hAnsi="Arial" w:cs="Arial"/>
          <w:b/>
          <w:spacing w:val="0"/>
          <w:sz w:val="22"/>
          <w:szCs w:val="24"/>
        </w:rPr>
        <w:t>Schedule Regulations</w:t>
      </w:r>
    </w:p>
    <w:p w:rsidR="005B67B1" w:rsidRPr="00334086" w:rsidRDefault="005B67B1" w:rsidP="00AC24A1">
      <w:pPr>
        <w:spacing w:line="240" w:lineRule="auto"/>
        <w:rPr>
          <w:rFonts w:ascii="Arial" w:hAnsi="Arial" w:cs="Arial"/>
          <w:szCs w:val="24"/>
        </w:rPr>
      </w:pPr>
    </w:p>
    <w:p w:rsidR="0002207A" w:rsidRPr="00334086" w:rsidRDefault="0002207A" w:rsidP="00AC24A1">
      <w:pPr>
        <w:spacing w:line="240" w:lineRule="auto"/>
        <w:rPr>
          <w:rFonts w:ascii="Arial" w:hAnsi="Arial" w:cs="Arial"/>
          <w:szCs w:val="24"/>
        </w:rPr>
      </w:pPr>
      <w:r w:rsidRPr="00334086">
        <w:rPr>
          <w:rFonts w:ascii="Arial" w:hAnsi="Arial" w:cs="Arial"/>
          <w:szCs w:val="24"/>
        </w:rPr>
        <w:t>Dear Ms. Gray:</w:t>
      </w:r>
    </w:p>
    <w:p w:rsidR="00FE46A7" w:rsidRPr="000E3FB7" w:rsidRDefault="00DD511D" w:rsidP="00FE46A7">
      <w:pPr>
        <w:spacing w:line="240" w:lineRule="auto"/>
        <w:rPr>
          <w:rFonts w:ascii="Arial" w:hAnsi="Arial" w:cs="Arial"/>
          <w:szCs w:val="24"/>
        </w:rPr>
      </w:pPr>
      <w:r>
        <w:rPr>
          <w:rFonts w:ascii="Arial" w:hAnsi="Arial" w:cs="Arial"/>
          <w:szCs w:val="24"/>
        </w:rPr>
        <w:t>Th</w:t>
      </w:r>
      <w:r w:rsidR="009E2B31">
        <w:rPr>
          <w:rFonts w:ascii="Arial" w:hAnsi="Arial" w:cs="Arial"/>
          <w:szCs w:val="24"/>
        </w:rPr>
        <w:t>ese</w:t>
      </w:r>
      <w:r>
        <w:rPr>
          <w:rFonts w:ascii="Arial" w:hAnsi="Arial" w:cs="Arial"/>
          <w:szCs w:val="24"/>
        </w:rPr>
        <w:t xml:space="preserve"> </w:t>
      </w:r>
      <w:r w:rsidR="009E2B31">
        <w:rPr>
          <w:rFonts w:ascii="Arial" w:hAnsi="Arial" w:cs="Arial"/>
          <w:szCs w:val="24"/>
        </w:rPr>
        <w:t>Forum</w:t>
      </w:r>
      <w:r>
        <w:rPr>
          <w:rFonts w:ascii="Arial" w:hAnsi="Arial" w:cs="Arial"/>
          <w:szCs w:val="24"/>
        </w:rPr>
        <w:t xml:space="preserve"> comment</w:t>
      </w:r>
      <w:r w:rsidR="009E2B31">
        <w:rPr>
          <w:rFonts w:ascii="Arial" w:hAnsi="Arial" w:cs="Arial"/>
          <w:szCs w:val="24"/>
        </w:rPr>
        <w:t>s</w:t>
      </w:r>
      <w:r>
        <w:rPr>
          <w:rFonts w:ascii="Arial" w:hAnsi="Arial" w:cs="Arial"/>
          <w:szCs w:val="24"/>
        </w:rPr>
        <w:t xml:space="preserve"> on </w:t>
      </w:r>
      <w:r w:rsidR="009E2B31">
        <w:rPr>
          <w:rFonts w:ascii="Arial" w:hAnsi="Arial" w:cs="Arial"/>
          <w:szCs w:val="24"/>
        </w:rPr>
        <w:t>revis</w:t>
      </w:r>
      <w:r>
        <w:rPr>
          <w:rFonts w:ascii="Arial" w:hAnsi="Arial" w:cs="Arial"/>
          <w:szCs w:val="24"/>
        </w:rPr>
        <w:t>ions to</w:t>
      </w:r>
      <w:r w:rsidR="00CF7206" w:rsidRPr="00334086">
        <w:rPr>
          <w:rFonts w:ascii="Arial" w:hAnsi="Arial" w:cs="Arial"/>
          <w:szCs w:val="24"/>
        </w:rPr>
        <w:t xml:space="preserve"> </w:t>
      </w:r>
      <w:r w:rsidR="00D762CE">
        <w:rPr>
          <w:rFonts w:ascii="Arial" w:hAnsi="Arial" w:cs="Arial"/>
          <w:szCs w:val="24"/>
        </w:rPr>
        <w:t xml:space="preserve">the </w:t>
      </w:r>
      <w:r w:rsidR="00484EFC">
        <w:rPr>
          <w:rFonts w:ascii="Arial" w:hAnsi="Arial" w:cs="Arial"/>
          <w:szCs w:val="24"/>
        </w:rPr>
        <w:t>Medical Treatment Utilization Schedule (MTUS)</w:t>
      </w:r>
      <w:r w:rsidR="00D762CE">
        <w:rPr>
          <w:rFonts w:ascii="Arial" w:hAnsi="Arial" w:cs="Arial"/>
          <w:szCs w:val="24"/>
        </w:rPr>
        <w:t xml:space="preserve"> </w:t>
      </w:r>
      <w:r w:rsidR="00814C57" w:rsidRPr="00334086">
        <w:rPr>
          <w:rFonts w:ascii="Arial" w:hAnsi="Arial" w:cs="Arial"/>
          <w:szCs w:val="24"/>
        </w:rPr>
        <w:t xml:space="preserve">regulations </w:t>
      </w:r>
      <w:r w:rsidR="00484EFC">
        <w:rPr>
          <w:rFonts w:ascii="Arial" w:hAnsi="Arial" w:cs="Arial"/>
          <w:szCs w:val="24"/>
        </w:rPr>
        <w:t>are</w:t>
      </w:r>
      <w:r w:rsidR="002D58B7">
        <w:rPr>
          <w:rFonts w:ascii="Arial" w:hAnsi="Arial" w:cs="Arial"/>
          <w:szCs w:val="24"/>
        </w:rPr>
        <w:t xml:space="preserve"> </w:t>
      </w:r>
      <w:r w:rsidR="0002207A" w:rsidRPr="00334086">
        <w:rPr>
          <w:rFonts w:ascii="Arial" w:hAnsi="Arial" w:cs="Arial"/>
          <w:szCs w:val="24"/>
        </w:rPr>
        <w:t xml:space="preserve">presented on behalf of </w:t>
      </w:r>
      <w:r w:rsidR="005B67B1" w:rsidRPr="00334086">
        <w:rPr>
          <w:rFonts w:ascii="Arial" w:hAnsi="Arial" w:cs="Arial"/>
          <w:szCs w:val="24"/>
        </w:rPr>
        <w:t xml:space="preserve">the </w:t>
      </w:r>
      <w:r w:rsidR="0002207A" w:rsidRPr="00334086">
        <w:rPr>
          <w:rFonts w:ascii="Arial" w:hAnsi="Arial" w:cs="Arial"/>
          <w:szCs w:val="24"/>
        </w:rPr>
        <w:t xml:space="preserve">members of the California Workers' Compensation Institute (the Institute). </w:t>
      </w:r>
      <w:r w:rsidR="00FE46A7" w:rsidRPr="000E3FB7">
        <w:rPr>
          <w:rFonts w:ascii="Arial" w:hAnsi="Arial" w:cs="Arial"/>
          <w:szCs w:val="24"/>
        </w:rPr>
        <w:t>Institute members include insurers writing 83% of California’s workers’ compensation premium, and self-insured employers with $57B of annual payroll (26% of the state’s total annual self-insured payroll).</w:t>
      </w:r>
    </w:p>
    <w:p w:rsidR="0002207A" w:rsidRPr="00334086" w:rsidRDefault="0002207A" w:rsidP="00AC24A1">
      <w:pPr>
        <w:keepLines/>
        <w:tabs>
          <w:tab w:val="left" w:pos="900"/>
        </w:tabs>
        <w:spacing w:line="240" w:lineRule="auto"/>
        <w:rPr>
          <w:rFonts w:ascii="Arial" w:hAnsi="Arial" w:cs="Arial"/>
          <w:szCs w:val="24"/>
        </w:rPr>
      </w:pPr>
      <w:r w:rsidRPr="00334086">
        <w:rPr>
          <w:rFonts w:ascii="Arial" w:hAnsi="Arial" w:cs="Arial"/>
          <w:szCs w:val="24"/>
        </w:rPr>
        <w:t xml:space="preserve">Insurer members of the Institute include AIG, Alaska National Insurance Company, </w:t>
      </w:r>
      <w:r w:rsidR="00287C33" w:rsidRPr="00334086">
        <w:rPr>
          <w:rFonts w:ascii="Arial" w:hAnsi="Arial" w:cs="Arial"/>
          <w:szCs w:val="24"/>
        </w:rPr>
        <w:t>Allianz</w:t>
      </w:r>
      <w:r w:rsidR="00E03441">
        <w:rPr>
          <w:rFonts w:ascii="Arial" w:hAnsi="Arial" w:cs="Arial"/>
          <w:szCs w:val="24"/>
        </w:rPr>
        <w:t xml:space="preserve"> Global Corporate and Specialty</w:t>
      </w:r>
      <w:r w:rsidR="00287C33" w:rsidRPr="00334086">
        <w:rPr>
          <w:rFonts w:ascii="Arial" w:hAnsi="Arial" w:cs="Arial"/>
          <w:szCs w:val="24"/>
        </w:rPr>
        <w:t xml:space="preserve">, </w:t>
      </w:r>
      <w:proofErr w:type="spellStart"/>
      <w:r w:rsidRPr="00334086">
        <w:rPr>
          <w:rFonts w:ascii="Arial" w:hAnsi="Arial" w:cs="Arial"/>
          <w:szCs w:val="24"/>
        </w:rPr>
        <w:t>AmTrust</w:t>
      </w:r>
      <w:proofErr w:type="spellEnd"/>
      <w:r w:rsidRPr="00334086">
        <w:rPr>
          <w:rFonts w:ascii="Arial" w:hAnsi="Arial" w:cs="Arial"/>
          <w:szCs w:val="24"/>
        </w:rPr>
        <w:t xml:space="preserve"> North America,</w:t>
      </w:r>
      <w:r w:rsidR="00FE46A7">
        <w:rPr>
          <w:rFonts w:ascii="Arial" w:hAnsi="Arial" w:cs="Arial"/>
          <w:szCs w:val="24"/>
        </w:rPr>
        <w:t xml:space="preserve"> Berkshire Hathaway,</w:t>
      </w:r>
      <w:r w:rsidRPr="00334086">
        <w:rPr>
          <w:rFonts w:ascii="Arial" w:hAnsi="Arial" w:cs="Arial"/>
          <w:szCs w:val="24"/>
        </w:rPr>
        <w:t xml:space="preserve"> C</w:t>
      </w:r>
      <w:r w:rsidR="00753C4A">
        <w:rPr>
          <w:rFonts w:ascii="Arial" w:hAnsi="Arial" w:cs="Arial"/>
          <w:szCs w:val="24"/>
        </w:rPr>
        <w:t>HUBB</w:t>
      </w:r>
      <w:r w:rsidRPr="00334086">
        <w:rPr>
          <w:rFonts w:ascii="Arial" w:hAnsi="Arial" w:cs="Arial"/>
          <w:szCs w:val="24"/>
        </w:rPr>
        <w:t xml:space="preserve">, CNA, </w:t>
      </w:r>
      <w:proofErr w:type="spellStart"/>
      <w:r w:rsidRPr="00334086">
        <w:rPr>
          <w:rFonts w:ascii="Arial" w:hAnsi="Arial" w:cs="Arial"/>
          <w:szCs w:val="24"/>
        </w:rPr>
        <w:t>CompWest</w:t>
      </w:r>
      <w:proofErr w:type="spellEnd"/>
      <w:r w:rsidR="006E0C26">
        <w:rPr>
          <w:rFonts w:ascii="Arial" w:hAnsi="Arial" w:cs="Arial"/>
          <w:szCs w:val="24"/>
        </w:rPr>
        <w:t xml:space="preserve"> Insurance Company</w:t>
      </w:r>
      <w:r w:rsidRPr="00334086">
        <w:rPr>
          <w:rFonts w:ascii="Arial" w:hAnsi="Arial" w:cs="Arial"/>
          <w:szCs w:val="24"/>
        </w:rPr>
        <w:t>, Crum &amp; Forster, E</w:t>
      </w:r>
      <w:r w:rsidR="00753C4A">
        <w:rPr>
          <w:rFonts w:ascii="Arial" w:hAnsi="Arial" w:cs="Arial"/>
          <w:szCs w:val="24"/>
        </w:rPr>
        <w:t>MPLOYERS</w:t>
      </w:r>
      <w:r w:rsidRPr="00334086">
        <w:rPr>
          <w:rFonts w:ascii="Arial" w:hAnsi="Arial" w:cs="Arial"/>
          <w:szCs w:val="24"/>
        </w:rPr>
        <w:t xml:space="preserve">, Everest National Insurance Company, The Hartford, ICW Group, Liberty Mutual Insurance, Pacific Compensation Insurance Company, Preferred Employers </w:t>
      </w:r>
      <w:r w:rsidR="006E0C26">
        <w:rPr>
          <w:rFonts w:ascii="Arial" w:hAnsi="Arial" w:cs="Arial"/>
          <w:szCs w:val="24"/>
        </w:rPr>
        <w:t>Insurance</w:t>
      </w:r>
      <w:r w:rsidRPr="00334086">
        <w:rPr>
          <w:rFonts w:ascii="Arial" w:hAnsi="Arial" w:cs="Arial"/>
          <w:szCs w:val="24"/>
        </w:rPr>
        <w:t xml:space="preserve">, </w:t>
      </w:r>
      <w:r w:rsidR="00287C33" w:rsidRPr="00334086">
        <w:rPr>
          <w:rFonts w:ascii="Arial" w:hAnsi="Arial" w:cs="Arial"/>
          <w:szCs w:val="24"/>
        </w:rPr>
        <w:t xml:space="preserve">Republic Indemnity Company of America, Sentry Insurance, </w:t>
      </w:r>
      <w:r w:rsidRPr="00334086">
        <w:rPr>
          <w:rFonts w:ascii="Arial" w:hAnsi="Arial" w:cs="Arial"/>
          <w:szCs w:val="24"/>
        </w:rPr>
        <w:t xml:space="preserve">State Compensation Insurance Fund, State Farm Insurance Companies, Travelers, XL </w:t>
      </w:r>
      <w:r w:rsidR="006E0C26">
        <w:rPr>
          <w:rFonts w:ascii="Arial" w:hAnsi="Arial" w:cs="Arial"/>
          <w:szCs w:val="24"/>
        </w:rPr>
        <w:t>America</w:t>
      </w:r>
      <w:r w:rsidRPr="00334086">
        <w:rPr>
          <w:rFonts w:ascii="Arial" w:hAnsi="Arial" w:cs="Arial"/>
          <w:szCs w:val="24"/>
        </w:rPr>
        <w:t>, Zenith Insurance Company, and Zurich North America.</w:t>
      </w:r>
    </w:p>
    <w:p w:rsidR="0002207A" w:rsidRDefault="0002207A" w:rsidP="00AC24A1">
      <w:pPr>
        <w:keepLines/>
        <w:tabs>
          <w:tab w:val="left" w:pos="900"/>
        </w:tabs>
        <w:spacing w:line="240" w:lineRule="auto"/>
        <w:rPr>
          <w:rFonts w:ascii="Arial" w:hAnsi="Arial" w:cs="Arial"/>
          <w:szCs w:val="24"/>
        </w:rPr>
      </w:pPr>
      <w:r w:rsidRPr="00334086">
        <w:rPr>
          <w:rFonts w:ascii="Arial" w:hAnsi="Arial" w:cs="Arial"/>
          <w:szCs w:val="24"/>
        </w:rPr>
        <w:t xml:space="preserve">Self-insured employer members include Adventist Health, </w:t>
      </w:r>
      <w:r w:rsidR="006E0C26">
        <w:rPr>
          <w:rFonts w:ascii="Arial" w:hAnsi="Arial" w:cs="Arial"/>
          <w:szCs w:val="24"/>
        </w:rPr>
        <w:t xml:space="preserve">BETA Healthcare Group, </w:t>
      </w:r>
      <w:r w:rsidR="002622F1" w:rsidRPr="00334086">
        <w:rPr>
          <w:rFonts w:ascii="Arial" w:hAnsi="Arial" w:cs="Arial"/>
          <w:szCs w:val="24"/>
        </w:rPr>
        <w:t>California</w:t>
      </w:r>
      <w:r w:rsidR="006E0C26">
        <w:rPr>
          <w:rFonts w:ascii="Arial" w:hAnsi="Arial" w:cs="Arial"/>
          <w:szCs w:val="24"/>
        </w:rPr>
        <w:t xml:space="preserve"> Joint Powers Insurance Authority, California</w:t>
      </w:r>
      <w:r w:rsidR="002622F1" w:rsidRPr="00334086">
        <w:rPr>
          <w:rFonts w:ascii="Arial" w:hAnsi="Arial" w:cs="Arial"/>
          <w:szCs w:val="24"/>
        </w:rPr>
        <w:t xml:space="preserve"> State University Risk Management Authority, </w:t>
      </w:r>
      <w:r w:rsidRPr="00334086">
        <w:rPr>
          <w:rFonts w:ascii="Arial" w:hAnsi="Arial" w:cs="Arial"/>
          <w:szCs w:val="24"/>
        </w:rPr>
        <w:t>Chevron Corporation, City and County of San Francisco, City of Torrance, Contra Costa County Schools Insurance Group,</w:t>
      </w:r>
      <w:r w:rsidR="006E0C26">
        <w:rPr>
          <w:rFonts w:ascii="Arial" w:hAnsi="Arial" w:cs="Arial"/>
          <w:szCs w:val="24"/>
        </w:rPr>
        <w:t xml:space="preserve"> </w:t>
      </w:r>
      <w:r w:rsidRPr="00334086">
        <w:rPr>
          <w:rFonts w:ascii="Arial" w:hAnsi="Arial" w:cs="Arial"/>
          <w:szCs w:val="24"/>
        </w:rPr>
        <w:t xml:space="preserve">Costco Wholesale, </w:t>
      </w:r>
      <w:r w:rsidR="00D57BE7" w:rsidRPr="00334086">
        <w:rPr>
          <w:rFonts w:ascii="Arial" w:hAnsi="Arial" w:cs="Arial"/>
          <w:szCs w:val="24"/>
        </w:rPr>
        <w:t xml:space="preserve">County of Alameda, </w:t>
      </w:r>
      <w:r w:rsidRPr="00334086">
        <w:rPr>
          <w:rFonts w:ascii="Arial" w:hAnsi="Arial" w:cs="Arial"/>
          <w:szCs w:val="24"/>
        </w:rPr>
        <w:t>County of San Bernardino Risk Management,</w:t>
      </w:r>
      <w:r w:rsidR="006E0C26">
        <w:rPr>
          <w:rFonts w:ascii="Arial" w:hAnsi="Arial" w:cs="Arial"/>
          <w:szCs w:val="24"/>
        </w:rPr>
        <w:t xml:space="preserve"> </w:t>
      </w:r>
      <w:r w:rsidRPr="00334086">
        <w:rPr>
          <w:rFonts w:ascii="Arial" w:hAnsi="Arial" w:cs="Arial"/>
          <w:szCs w:val="24"/>
        </w:rPr>
        <w:t>County of Santa Clara, Dignity Health, Foster Farms, Grimmway Enterprises Inc.,</w:t>
      </w:r>
      <w:r w:rsidR="006E0C26">
        <w:rPr>
          <w:rFonts w:ascii="Arial" w:hAnsi="Arial" w:cs="Arial"/>
          <w:szCs w:val="24"/>
        </w:rPr>
        <w:t xml:space="preserve"> </w:t>
      </w:r>
      <w:r w:rsidRPr="00334086">
        <w:rPr>
          <w:rFonts w:ascii="Arial" w:hAnsi="Arial" w:cs="Arial"/>
          <w:szCs w:val="24"/>
        </w:rPr>
        <w:t xml:space="preserve">Kaiser Permanente, Marriott International, Inc., Pacific Gas &amp; Electric Company, Safeway, Inc., Schools Insurance Authority, Sempra Energy, Shasta County Risk Management, Shasta-Trinity Schools Insurance Group; Southern California Edison, </w:t>
      </w:r>
      <w:r w:rsidR="002622F1" w:rsidRPr="00334086">
        <w:rPr>
          <w:rFonts w:ascii="Arial" w:hAnsi="Arial" w:cs="Arial"/>
          <w:szCs w:val="24"/>
        </w:rPr>
        <w:t xml:space="preserve">Special District Risk Management Authority, </w:t>
      </w:r>
      <w:r w:rsidRPr="00334086">
        <w:rPr>
          <w:rFonts w:ascii="Arial" w:hAnsi="Arial" w:cs="Arial"/>
          <w:szCs w:val="24"/>
        </w:rPr>
        <w:t xml:space="preserve">Sutter Health, University of California, and The Walt Disney Company. </w:t>
      </w:r>
    </w:p>
    <w:p w:rsidR="007761DD" w:rsidRDefault="007761DD" w:rsidP="00AC24A1">
      <w:pPr>
        <w:keepLines/>
        <w:tabs>
          <w:tab w:val="left" w:pos="900"/>
        </w:tabs>
        <w:spacing w:line="240" w:lineRule="auto"/>
        <w:rPr>
          <w:rFonts w:ascii="Arial" w:hAnsi="Arial" w:cs="Arial"/>
          <w:szCs w:val="24"/>
        </w:rPr>
      </w:pPr>
      <w:bookmarkStart w:id="0" w:name="_GoBack"/>
      <w:bookmarkEnd w:id="0"/>
    </w:p>
    <w:p w:rsidR="007761DD" w:rsidRDefault="007761DD" w:rsidP="00AC24A1">
      <w:pPr>
        <w:keepLines/>
        <w:tabs>
          <w:tab w:val="left" w:pos="900"/>
        </w:tabs>
        <w:spacing w:line="240" w:lineRule="auto"/>
        <w:rPr>
          <w:rFonts w:ascii="Arial" w:hAnsi="Arial" w:cs="Arial"/>
          <w:szCs w:val="24"/>
        </w:rPr>
      </w:pPr>
    </w:p>
    <w:p w:rsidR="00C34E70" w:rsidRDefault="003434F3" w:rsidP="00AA0883">
      <w:pPr>
        <w:keepLines/>
        <w:tabs>
          <w:tab w:val="left" w:pos="900"/>
        </w:tabs>
        <w:rPr>
          <w:rFonts w:ascii="Arial" w:hAnsi="Arial" w:cs="Arial"/>
          <w:spacing w:val="-5"/>
        </w:rPr>
      </w:pPr>
      <w:r>
        <w:rPr>
          <w:rFonts w:ascii="Arial" w:hAnsi="Arial" w:cs="Arial"/>
          <w:spacing w:val="-5"/>
        </w:rPr>
        <w:lastRenderedPageBreak/>
        <w:t>Recommended revisions to the draft</w:t>
      </w:r>
      <w:r w:rsidRPr="00AA0883">
        <w:rPr>
          <w:rFonts w:ascii="Arial" w:hAnsi="Arial" w:cs="Arial"/>
          <w:spacing w:val="-5"/>
        </w:rPr>
        <w:t xml:space="preserve"> </w:t>
      </w:r>
      <w:r>
        <w:rPr>
          <w:rFonts w:ascii="Arial" w:hAnsi="Arial" w:cs="Arial"/>
          <w:spacing w:val="-5"/>
        </w:rPr>
        <w:t>r</w:t>
      </w:r>
      <w:r w:rsidRPr="00AA0883">
        <w:rPr>
          <w:rFonts w:ascii="Arial" w:hAnsi="Arial" w:cs="Arial"/>
          <w:spacing w:val="-5"/>
        </w:rPr>
        <w:t xml:space="preserve">egulations </w:t>
      </w:r>
      <w:r>
        <w:rPr>
          <w:rFonts w:ascii="Arial" w:hAnsi="Arial" w:cs="Arial"/>
          <w:spacing w:val="-5"/>
        </w:rPr>
        <w:t xml:space="preserve">are indicated by highlighted </w:t>
      </w:r>
      <w:r>
        <w:rPr>
          <w:rFonts w:ascii="Arial" w:hAnsi="Arial" w:cs="Arial"/>
          <w:highlight w:val="yellow"/>
          <w:u w:val="single"/>
        </w:rPr>
        <w:t>underscore</w:t>
      </w:r>
      <w:r>
        <w:rPr>
          <w:rFonts w:ascii="Arial" w:hAnsi="Arial" w:cs="Arial"/>
          <w:spacing w:val="-5"/>
        </w:rPr>
        <w:t xml:space="preserve"> and </w:t>
      </w:r>
      <w:r>
        <w:rPr>
          <w:rFonts w:ascii="Arial" w:hAnsi="Arial" w:cs="Arial"/>
          <w:strike/>
          <w:highlight w:val="yellow"/>
        </w:rPr>
        <w:t>strikeout</w:t>
      </w:r>
      <w:r>
        <w:rPr>
          <w:rFonts w:ascii="Arial" w:hAnsi="Arial" w:cs="Arial"/>
          <w:spacing w:val="-5"/>
        </w:rPr>
        <w:t xml:space="preserve">.  Comments and discussion by the Institute are indented and identified by </w:t>
      </w:r>
      <w:r>
        <w:rPr>
          <w:rFonts w:ascii="Arial" w:hAnsi="Arial" w:cs="Arial"/>
          <w:i/>
        </w:rPr>
        <w:t>italicized text</w:t>
      </w:r>
      <w:r>
        <w:rPr>
          <w:rFonts w:ascii="Arial" w:hAnsi="Arial" w:cs="Arial"/>
          <w:spacing w:val="-5"/>
        </w:rPr>
        <w:t xml:space="preserve">. </w:t>
      </w:r>
    </w:p>
    <w:p w:rsidR="00995970" w:rsidRDefault="00995970" w:rsidP="00995970">
      <w:pPr>
        <w:spacing w:after="0"/>
        <w:rPr>
          <w:rFonts w:ascii="Arial" w:hAnsi="Arial" w:cs="Arial"/>
          <w:b/>
          <w:spacing w:val="-5"/>
          <w:lang w:val="en"/>
        </w:rPr>
      </w:pPr>
    </w:p>
    <w:p w:rsidR="00910EE2" w:rsidRPr="00995970" w:rsidRDefault="00995970" w:rsidP="00995970">
      <w:pPr>
        <w:spacing w:after="0"/>
        <w:rPr>
          <w:rFonts w:ascii="Arial" w:hAnsi="Arial" w:cs="Arial"/>
          <w:b/>
          <w:spacing w:val="-5"/>
          <w:lang w:val="en"/>
        </w:rPr>
      </w:pPr>
      <w:r>
        <w:rPr>
          <w:rFonts w:ascii="Arial" w:hAnsi="Arial" w:cs="Arial"/>
          <w:b/>
          <w:spacing w:val="-5"/>
          <w:lang w:val="en"/>
        </w:rPr>
        <w:t>Forum Comment</w:t>
      </w:r>
    </w:p>
    <w:p w:rsidR="0025205D" w:rsidRDefault="004D20D1" w:rsidP="004D20D1">
      <w:pPr>
        <w:rPr>
          <w:rFonts w:ascii="Arial" w:hAnsi="Arial" w:cs="Arial"/>
          <w:spacing w:val="-5"/>
          <w:lang w:val="en"/>
        </w:rPr>
      </w:pPr>
      <w:r w:rsidRPr="00910EE2">
        <w:rPr>
          <w:rFonts w:ascii="Arial" w:hAnsi="Arial" w:cs="Arial"/>
          <w:spacing w:val="-5"/>
          <w:lang w:val="en"/>
        </w:rPr>
        <w:t>S</w:t>
      </w:r>
      <w:r w:rsidR="00995970">
        <w:rPr>
          <w:rFonts w:ascii="Arial" w:hAnsi="Arial" w:cs="Arial"/>
          <w:spacing w:val="-5"/>
          <w:lang w:val="en"/>
        </w:rPr>
        <w:t xml:space="preserve">enate </w:t>
      </w:r>
      <w:r w:rsidRPr="00910EE2">
        <w:rPr>
          <w:rFonts w:ascii="Arial" w:hAnsi="Arial" w:cs="Arial"/>
          <w:spacing w:val="-5"/>
          <w:lang w:val="en"/>
        </w:rPr>
        <w:t>B</w:t>
      </w:r>
      <w:r w:rsidR="00995970">
        <w:rPr>
          <w:rFonts w:ascii="Arial" w:hAnsi="Arial" w:cs="Arial"/>
          <w:spacing w:val="-5"/>
          <w:lang w:val="en"/>
        </w:rPr>
        <w:t>ill</w:t>
      </w:r>
      <w:r w:rsidRPr="00910EE2">
        <w:rPr>
          <w:rFonts w:ascii="Arial" w:hAnsi="Arial" w:cs="Arial"/>
          <w:spacing w:val="-5"/>
          <w:lang w:val="en"/>
        </w:rPr>
        <w:t xml:space="preserve"> 1160 </w:t>
      </w:r>
      <w:r w:rsidR="002822AA">
        <w:rPr>
          <w:rFonts w:ascii="Arial" w:hAnsi="Arial" w:cs="Arial"/>
          <w:spacing w:val="-5"/>
          <w:lang w:val="en"/>
        </w:rPr>
        <w:t>revised Labor Code section 5307.27</w:t>
      </w:r>
      <w:r w:rsidR="00E17E6D">
        <w:rPr>
          <w:rFonts w:ascii="Arial" w:hAnsi="Arial" w:cs="Arial"/>
          <w:spacing w:val="-5"/>
          <w:lang w:val="en"/>
        </w:rPr>
        <w:t>(a) to require</w:t>
      </w:r>
      <w:r w:rsidRPr="00910EE2">
        <w:rPr>
          <w:rFonts w:ascii="Arial" w:hAnsi="Arial" w:cs="Arial"/>
          <w:spacing w:val="-5"/>
          <w:lang w:val="en"/>
        </w:rPr>
        <w:t xml:space="preserve"> that evidence-based updates to the MTUS </w:t>
      </w:r>
      <w:r w:rsidR="00E17E6D">
        <w:rPr>
          <w:rFonts w:ascii="Arial" w:hAnsi="Arial" w:cs="Arial"/>
          <w:spacing w:val="-5"/>
          <w:lang w:val="en"/>
        </w:rPr>
        <w:t>are</w:t>
      </w:r>
      <w:r w:rsidRPr="00910EE2">
        <w:rPr>
          <w:rFonts w:ascii="Arial" w:hAnsi="Arial" w:cs="Arial"/>
          <w:spacing w:val="-5"/>
          <w:lang w:val="en"/>
        </w:rPr>
        <w:t xml:space="preserve"> made </w:t>
      </w:r>
      <w:r w:rsidR="00E17E6D">
        <w:rPr>
          <w:rFonts w:ascii="Arial" w:hAnsi="Arial" w:cs="Arial"/>
          <w:spacing w:val="-5"/>
          <w:lang w:val="en"/>
        </w:rPr>
        <w:t>through an order exempt from</w:t>
      </w:r>
      <w:r w:rsidRPr="00910EE2">
        <w:rPr>
          <w:rFonts w:ascii="Arial" w:hAnsi="Arial" w:cs="Arial"/>
          <w:spacing w:val="-5"/>
          <w:lang w:val="en"/>
        </w:rPr>
        <w:t xml:space="preserve"> </w:t>
      </w:r>
      <w:r w:rsidR="003849F3">
        <w:rPr>
          <w:rFonts w:ascii="Arial" w:hAnsi="Arial" w:cs="Arial"/>
          <w:spacing w:val="-5"/>
          <w:lang w:val="en"/>
        </w:rPr>
        <w:t>the Administrative Procedure Act</w:t>
      </w:r>
      <w:r w:rsidRPr="00910EE2">
        <w:rPr>
          <w:rFonts w:ascii="Arial" w:hAnsi="Arial" w:cs="Arial"/>
          <w:spacing w:val="-5"/>
          <w:lang w:val="en"/>
        </w:rPr>
        <w:t xml:space="preserve"> after </w:t>
      </w:r>
      <w:r w:rsidR="00D73986">
        <w:rPr>
          <w:rFonts w:ascii="Arial" w:hAnsi="Arial" w:cs="Arial"/>
          <w:spacing w:val="-5"/>
          <w:lang w:val="en"/>
        </w:rPr>
        <w:t>the administrative director has allowed at least a</w:t>
      </w:r>
      <w:r w:rsidRPr="00910EE2">
        <w:rPr>
          <w:rFonts w:ascii="Arial" w:hAnsi="Arial" w:cs="Arial"/>
          <w:spacing w:val="-5"/>
          <w:lang w:val="en"/>
        </w:rPr>
        <w:t xml:space="preserve"> 30-day public comment period, a public hearing, and </w:t>
      </w:r>
      <w:r w:rsidR="00D73986">
        <w:rPr>
          <w:rFonts w:ascii="Arial" w:hAnsi="Arial" w:cs="Arial"/>
          <w:spacing w:val="-5"/>
          <w:lang w:val="en"/>
        </w:rPr>
        <w:t>has provided</w:t>
      </w:r>
      <w:r w:rsidRPr="00910EE2">
        <w:rPr>
          <w:rFonts w:ascii="Arial" w:hAnsi="Arial" w:cs="Arial"/>
          <w:spacing w:val="-5"/>
          <w:lang w:val="en"/>
        </w:rPr>
        <w:t xml:space="preserve"> responses to </w:t>
      </w:r>
      <w:r w:rsidR="00D73986">
        <w:rPr>
          <w:rFonts w:ascii="Arial" w:hAnsi="Arial" w:cs="Arial"/>
          <w:spacing w:val="-5"/>
          <w:lang w:val="en"/>
        </w:rPr>
        <w:t>submitted</w:t>
      </w:r>
      <w:r w:rsidRPr="00910EE2">
        <w:rPr>
          <w:rFonts w:ascii="Arial" w:hAnsi="Arial" w:cs="Arial"/>
          <w:spacing w:val="-5"/>
          <w:lang w:val="en"/>
        </w:rPr>
        <w:t xml:space="preserve"> comments. </w:t>
      </w:r>
      <w:r w:rsidR="0025205D">
        <w:rPr>
          <w:rFonts w:ascii="Arial" w:hAnsi="Arial" w:cs="Arial"/>
          <w:spacing w:val="-5"/>
          <w:lang w:val="en"/>
        </w:rPr>
        <w:t xml:space="preserve">California Workers’ Compensation Institute is pleased to support the revisions to the Medical Treatment Utilization Schedule (MTUS) regulations that expedite the updating of MTUS treatment guidelines to their most current versions. </w:t>
      </w:r>
    </w:p>
    <w:p w:rsidR="004D20D1" w:rsidRPr="00910EE2" w:rsidRDefault="0025205D" w:rsidP="004D20D1">
      <w:pPr>
        <w:rPr>
          <w:rFonts w:ascii="Arial" w:hAnsi="Arial" w:cs="Arial"/>
          <w:spacing w:val="-5"/>
          <w:lang w:val="en"/>
        </w:rPr>
      </w:pPr>
      <w:r>
        <w:rPr>
          <w:rFonts w:ascii="Arial" w:hAnsi="Arial" w:cs="Arial"/>
          <w:spacing w:val="-5"/>
          <w:lang w:val="en"/>
        </w:rPr>
        <w:t>However t</w:t>
      </w:r>
      <w:r w:rsidR="00E447EF">
        <w:rPr>
          <w:rFonts w:ascii="Arial" w:hAnsi="Arial" w:cs="Arial"/>
          <w:spacing w:val="-5"/>
          <w:lang w:val="en"/>
        </w:rPr>
        <w:t xml:space="preserve">he Institute believes that </w:t>
      </w:r>
      <w:r w:rsidR="003F5103">
        <w:rPr>
          <w:rFonts w:ascii="Arial" w:hAnsi="Arial" w:cs="Arial"/>
          <w:spacing w:val="-5"/>
          <w:lang w:val="en"/>
        </w:rPr>
        <w:t xml:space="preserve">Labor Code </w:t>
      </w:r>
      <w:r w:rsidR="00E447EF">
        <w:rPr>
          <w:rFonts w:ascii="Arial" w:hAnsi="Arial" w:cs="Arial"/>
          <w:spacing w:val="-5"/>
          <w:lang w:val="en"/>
        </w:rPr>
        <w:t>section 5307.27</w:t>
      </w:r>
      <w:r w:rsidR="004D20D1" w:rsidRPr="00910EE2">
        <w:rPr>
          <w:rFonts w:ascii="Arial" w:hAnsi="Arial" w:cs="Arial"/>
          <w:spacing w:val="-5"/>
          <w:lang w:val="en"/>
        </w:rPr>
        <w:t xml:space="preserve"> </w:t>
      </w:r>
      <w:r w:rsidR="00E447EF">
        <w:rPr>
          <w:rFonts w:ascii="Arial" w:hAnsi="Arial" w:cs="Arial"/>
          <w:spacing w:val="-5"/>
          <w:lang w:val="en"/>
        </w:rPr>
        <w:t>gives</w:t>
      </w:r>
      <w:r w:rsidR="003F5103">
        <w:rPr>
          <w:rFonts w:ascii="Arial" w:hAnsi="Arial" w:cs="Arial"/>
          <w:spacing w:val="-5"/>
          <w:lang w:val="en"/>
        </w:rPr>
        <w:t xml:space="preserve"> the </w:t>
      </w:r>
      <w:r w:rsidR="003849F3">
        <w:rPr>
          <w:rFonts w:ascii="Arial" w:hAnsi="Arial" w:cs="Arial"/>
          <w:spacing w:val="-5"/>
          <w:lang w:val="en"/>
        </w:rPr>
        <w:t>administrative</w:t>
      </w:r>
      <w:r w:rsidR="00D73986">
        <w:rPr>
          <w:rFonts w:ascii="Arial" w:hAnsi="Arial" w:cs="Arial"/>
          <w:spacing w:val="-5"/>
          <w:lang w:val="en"/>
        </w:rPr>
        <w:t xml:space="preserve"> director </w:t>
      </w:r>
      <w:r w:rsidR="004D20D1" w:rsidRPr="00910EE2">
        <w:rPr>
          <w:rFonts w:ascii="Arial" w:hAnsi="Arial" w:cs="Arial"/>
          <w:spacing w:val="-5"/>
          <w:lang w:val="en"/>
        </w:rPr>
        <w:t xml:space="preserve">authority to use the abbreviated non-APA process to update existing MTUS </w:t>
      </w:r>
      <w:r w:rsidR="009A73F0">
        <w:rPr>
          <w:rFonts w:ascii="Arial" w:hAnsi="Arial" w:cs="Arial"/>
          <w:spacing w:val="-5"/>
          <w:lang w:val="en"/>
        </w:rPr>
        <w:t xml:space="preserve">treatment </w:t>
      </w:r>
      <w:r w:rsidR="004D20D1" w:rsidRPr="00910EE2">
        <w:rPr>
          <w:rFonts w:ascii="Arial" w:hAnsi="Arial" w:cs="Arial"/>
          <w:spacing w:val="-5"/>
          <w:lang w:val="en"/>
        </w:rPr>
        <w:t>guidelines to the</w:t>
      </w:r>
      <w:r w:rsidR="009A73F0">
        <w:rPr>
          <w:rFonts w:ascii="Arial" w:hAnsi="Arial" w:cs="Arial"/>
          <w:spacing w:val="-5"/>
          <w:lang w:val="en"/>
        </w:rPr>
        <w:t>ir</w:t>
      </w:r>
      <w:r w:rsidR="004D20D1" w:rsidRPr="00910EE2">
        <w:rPr>
          <w:rFonts w:ascii="Arial" w:hAnsi="Arial" w:cs="Arial"/>
          <w:spacing w:val="-5"/>
          <w:lang w:val="en"/>
        </w:rPr>
        <w:t xml:space="preserve"> most current version</w:t>
      </w:r>
      <w:r w:rsidR="003F5103">
        <w:rPr>
          <w:rFonts w:ascii="Arial" w:hAnsi="Arial" w:cs="Arial"/>
          <w:spacing w:val="-5"/>
          <w:lang w:val="en"/>
        </w:rPr>
        <w:t>s</w:t>
      </w:r>
      <w:r w:rsidR="004D20D1" w:rsidRPr="00910EE2">
        <w:rPr>
          <w:rFonts w:ascii="Arial" w:hAnsi="Arial" w:cs="Arial"/>
          <w:spacing w:val="-5"/>
          <w:lang w:val="en"/>
        </w:rPr>
        <w:t xml:space="preserve">, </w:t>
      </w:r>
      <w:r w:rsidR="00E447EF">
        <w:rPr>
          <w:rFonts w:ascii="Arial" w:hAnsi="Arial" w:cs="Arial"/>
          <w:spacing w:val="-5"/>
          <w:lang w:val="en"/>
        </w:rPr>
        <w:t>but</w:t>
      </w:r>
      <w:r w:rsidR="003F5103">
        <w:rPr>
          <w:rFonts w:ascii="Arial" w:hAnsi="Arial" w:cs="Arial"/>
          <w:spacing w:val="-5"/>
          <w:lang w:val="en"/>
        </w:rPr>
        <w:t xml:space="preserve"> not </w:t>
      </w:r>
      <w:r w:rsidR="004D20D1" w:rsidRPr="00910EE2">
        <w:rPr>
          <w:rFonts w:ascii="Arial" w:hAnsi="Arial" w:cs="Arial"/>
          <w:spacing w:val="-5"/>
          <w:lang w:val="en"/>
        </w:rPr>
        <w:t xml:space="preserve">to adopt new MTUS </w:t>
      </w:r>
      <w:r w:rsidR="00E447EF">
        <w:rPr>
          <w:rFonts w:ascii="Arial" w:hAnsi="Arial" w:cs="Arial"/>
          <w:spacing w:val="-5"/>
          <w:lang w:val="en"/>
        </w:rPr>
        <w:t xml:space="preserve">treatment </w:t>
      </w:r>
      <w:r w:rsidR="004D20D1" w:rsidRPr="00910EE2">
        <w:rPr>
          <w:rFonts w:ascii="Arial" w:hAnsi="Arial" w:cs="Arial"/>
          <w:spacing w:val="-5"/>
          <w:lang w:val="en"/>
        </w:rPr>
        <w:t xml:space="preserve">guidelines. </w:t>
      </w:r>
    </w:p>
    <w:p w:rsidR="00995970" w:rsidRDefault="00995970" w:rsidP="002A2887">
      <w:pPr>
        <w:keepLines/>
        <w:tabs>
          <w:tab w:val="left" w:pos="900"/>
        </w:tabs>
        <w:rPr>
          <w:rFonts w:ascii="Arial" w:hAnsi="Arial" w:cs="Arial"/>
          <w:spacing w:val="-5"/>
        </w:rPr>
      </w:pPr>
    </w:p>
    <w:p w:rsidR="0078590E" w:rsidRPr="0078590E" w:rsidRDefault="0078590E" w:rsidP="0078590E">
      <w:pPr>
        <w:keepLines/>
        <w:tabs>
          <w:tab w:val="left" w:pos="900"/>
        </w:tabs>
        <w:rPr>
          <w:rFonts w:ascii="Arial" w:hAnsi="Arial" w:cs="Arial"/>
          <w:b/>
          <w:bCs/>
          <w:spacing w:val="-5"/>
          <w:lang w:val="en"/>
        </w:rPr>
      </w:pPr>
      <w:r w:rsidRPr="0078590E">
        <w:rPr>
          <w:rFonts w:ascii="Arial" w:hAnsi="Arial" w:cs="Arial"/>
          <w:b/>
          <w:bCs/>
          <w:spacing w:val="-5"/>
          <w:lang w:val="en"/>
        </w:rPr>
        <w:t xml:space="preserve">§ 9792.25. </w:t>
      </w:r>
      <w:proofErr w:type="gramStart"/>
      <w:r w:rsidRPr="0078590E">
        <w:rPr>
          <w:rFonts w:ascii="Arial" w:hAnsi="Arial" w:cs="Arial"/>
          <w:b/>
          <w:bCs/>
          <w:spacing w:val="-5"/>
          <w:lang w:val="en"/>
        </w:rPr>
        <w:t>MTUS Methodology for Evaluating Medical Evidence.</w:t>
      </w:r>
      <w:proofErr w:type="gramEnd"/>
    </w:p>
    <w:p w:rsidR="0078590E" w:rsidRPr="00463E79" w:rsidRDefault="00463E79" w:rsidP="00463E79">
      <w:pPr>
        <w:keepLines/>
        <w:tabs>
          <w:tab w:val="left" w:pos="900"/>
        </w:tabs>
        <w:spacing w:after="0" w:line="240" w:lineRule="auto"/>
        <w:rPr>
          <w:rFonts w:ascii="Arial" w:hAnsi="Arial" w:cs="Arial"/>
          <w:b/>
          <w:spacing w:val="-5"/>
        </w:rPr>
      </w:pPr>
      <w:r w:rsidRPr="00463E79">
        <w:rPr>
          <w:rFonts w:ascii="Arial" w:hAnsi="Arial" w:cs="Arial"/>
          <w:b/>
          <w:spacing w:val="-5"/>
        </w:rPr>
        <w:t>Recommendation</w:t>
      </w:r>
    </w:p>
    <w:p w:rsidR="0078590E" w:rsidRPr="0078590E" w:rsidRDefault="0078590E" w:rsidP="004D4BFD">
      <w:pPr>
        <w:keepLines/>
        <w:tabs>
          <w:tab w:val="left" w:pos="900"/>
        </w:tabs>
        <w:ind w:left="720"/>
        <w:rPr>
          <w:rFonts w:ascii="Arial" w:hAnsi="Arial" w:cs="Arial"/>
          <w:spacing w:val="-5"/>
          <w:lang w:val="en"/>
        </w:rPr>
      </w:pPr>
      <w:r w:rsidRPr="0078590E">
        <w:rPr>
          <w:rFonts w:ascii="Arial" w:hAnsi="Arial" w:cs="Arial"/>
          <w:spacing w:val="-5"/>
          <w:lang w:val="en"/>
        </w:rPr>
        <w:t xml:space="preserve">(a) When competing recommendations are cited to guide medical care, Utilization Review and Independent Medical Review physicians shall apply the MTUS Methodology for Evaluating Medical Evidence to evaluate the quality and strength of evidence used to support the recommendations that are at variance with one another. The MTUS Methodology for Evaluating Medical Evidence provides a process to evaluate studies, not guidelines. Therefore, the reviewing physician shall evaluate the underlying study or studies used to support a recommendation found in a guideline. Medical </w:t>
      </w:r>
      <w:r w:rsidRPr="00C00246">
        <w:rPr>
          <w:rFonts w:ascii="Arial" w:hAnsi="Arial" w:cs="Arial"/>
          <w:spacing w:val="-5"/>
          <w:lang w:val="en"/>
        </w:rPr>
        <w:t xml:space="preserve">care that is reasonably required to cure or relieve the injured worker from the effects of his or her injury shall be </w:t>
      </w:r>
      <w:r w:rsidRPr="00C00246">
        <w:rPr>
          <w:rFonts w:ascii="Arial" w:hAnsi="Arial" w:cs="Arial"/>
          <w:strike/>
          <w:spacing w:val="-5"/>
          <w:highlight w:val="yellow"/>
          <w:lang w:val="en"/>
        </w:rPr>
        <w:t xml:space="preserve">guided </w:t>
      </w:r>
      <w:r w:rsidRPr="00FC56FC">
        <w:rPr>
          <w:rFonts w:ascii="Arial" w:hAnsi="Arial" w:cs="Arial"/>
          <w:strike/>
          <w:spacing w:val="-5"/>
          <w:highlight w:val="yellow"/>
          <w:lang w:val="en"/>
        </w:rPr>
        <w:t>by</w:t>
      </w:r>
      <w:r w:rsidR="00C00246" w:rsidRPr="00FC56FC">
        <w:rPr>
          <w:rFonts w:ascii="Arial" w:hAnsi="Arial" w:cs="Arial"/>
          <w:spacing w:val="-5"/>
          <w:highlight w:val="yellow"/>
          <w:u w:val="single"/>
          <w:lang w:val="en"/>
        </w:rPr>
        <w:t xml:space="preserve"> </w:t>
      </w:r>
      <w:r w:rsidR="00FC56FC" w:rsidRPr="00FC56FC">
        <w:rPr>
          <w:rFonts w:ascii="Arial" w:hAnsi="Arial" w:cs="Arial"/>
          <w:spacing w:val="-5"/>
          <w:highlight w:val="yellow"/>
          <w:u w:val="single"/>
          <w:lang w:val="en"/>
        </w:rPr>
        <w:t>in accordance with</w:t>
      </w:r>
      <w:r w:rsidRPr="0078590E">
        <w:rPr>
          <w:rFonts w:ascii="Arial" w:hAnsi="Arial" w:cs="Arial"/>
          <w:spacing w:val="-5"/>
          <w:lang w:val="en"/>
        </w:rPr>
        <w:t xml:space="preserve"> the recommendation supported by the best available evidence. The MTUS Methodology for Evaluating Medical Evidence shall be applied as follows:</w:t>
      </w:r>
    </w:p>
    <w:p w:rsidR="00463E79" w:rsidRPr="00463E79" w:rsidRDefault="00463E79" w:rsidP="00463E79">
      <w:pPr>
        <w:keepLines/>
        <w:tabs>
          <w:tab w:val="left" w:pos="900"/>
        </w:tabs>
        <w:spacing w:after="0" w:line="240" w:lineRule="auto"/>
        <w:rPr>
          <w:rFonts w:ascii="Arial" w:hAnsi="Arial" w:cs="Arial"/>
          <w:b/>
          <w:spacing w:val="-5"/>
        </w:rPr>
      </w:pPr>
      <w:r>
        <w:rPr>
          <w:rFonts w:ascii="Arial" w:hAnsi="Arial" w:cs="Arial"/>
          <w:b/>
          <w:spacing w:val="-5"/>
        </w:rPr>
        <w:t>Discussion</w:t>
      </w:r>
    </w:p>
    <w:p w:rsidR="004D20D1" w:rsidRPr="004D4BFD" w:rsidRDefault="00FC56FC" w:rsidP="00463E79">
      <w:pPr>
        <w:keepLines/>
        <w:tabs>
          <w:tab w:val="left" w:pos="900"/>
        </w:tabs>
        <w:rPr>
          <w:rFonts w:ascii="Arial" w:hAnsi="Arial" w:cs="Arial"/>
          <w:i/>
          <w:spacing w:val="-5"/>
        </w:rPr>
      </w:pPr>
      <w:r w:rsidRPr="004D4BFD">
        <w:rPr>
          <w:rFonts w:ascii="Arial" w:hAnsi="Arial" w:cs="Arial"/>
          <w:i/>
          <w:spacing w:val="-5"/>
          <w:lang w:val="en"/>
        </w:rPr>
        <w:t>The term “in accordance with</w:t>
      </w:r>
      <w:r w:rsidR="00B70765" w:rsidRPr="004D4BFD">
        <w:rPr>
          <w:rFonts w:ascii="Arial" w:hAnsi="Arial" w:cs="Arial"/>
          <w:i/>
          <w:spacing w:val="-5"/>
          <w:lang w:val="en"/>
        </w:rPr>
        <w:t>”</w:t>
      </w:r>
      <w:r w:rsidRPr="004D4BFD">
        <w:rPr>
          <w:rFonts w:ascii="Arial" w:hAnsi="Arial" w:cs="Arial"/>
          <w:i/>
          <w:spacing w:val="-5"/>
          <w:lang w:val="en"/>
        </w:rPr>
        <w:t xml:space="preserve"> is preferable to “guided by” because</w:t>
      </w:r>
      <w:r w:rsidR="00D82341" w:rsidRPr="004D4BFD">
        <w:rPr>
          <w:rFonts w:ascii="Arial" w:hAnsi="Arial" w:cs="Arial"/>
          <w:i/>
          <w:spacing w:val="-5"/>
          <w:lang w:val="en"/>
        </w:rPr>
        <w:t xml:space="preserve"> </w:t>
      </w:r>
      <w:r w:rsidR="00B70765" w:rsidRPr="004D4BFD">
        <w:rPr>
          <w:rFonts w:ascii="Arial" w:hAnsi="Arial" w:cs="Arial"/>
          <w:i/>
          <w:spacing w:val="-5"/>
          <w:lang w:val="en"/>
        </w:rPr>
        <w:t xml:space="preserve">“in accordance with” is </w:t>
      </w:r>
      <w:r w:rsidR="00D82341" w:rsidRPr="004D4BFD">
        <w:rPr>
          <w:rFonts w:ascii="Arial" w:hAnsi="Arial" w:cs="Arial"/>
          <w:i/>
          <w:spacing w:val="-5"/>
          <w:lang w:val="en"/>
        </w:rPr>
        <w:t xml:space="preserve">directory while </w:t>
      </w:r>
      <w:r w:rsidR="00B70765" w:rsidRPr="004D4BFD">
        <w:rPr>
          <w:rFonts w:ascii="Arial" w:hAnsi="Arial" w:cs="Arial"/>
          <w:i/>
          <w:spacing w:val="-5"/>
          <w:lang w:val="en"/>
        </w:rPr>
        <w:t xml:space="preserve">“guided by” </w:t>
      </w:r>
      <w:r w:rsidR="00D82341" w:rsidRPr="004D4BFD">
        <w:rPr>
          <w:rFonts w:ascii="Arial" w:hAnsi="Arial" w:cs="Arial"/>
          <w:i/>
          <w:spacing w:val="-5"/>
          <w:lang w:val="en"/>
        </w:rPr>
        <w:t xml:space="preserve">is advisory. </w:t>
      </w:r>
      <w:r w:rsidRPr="004D4BFD">
        <w:rPr>
          <w:rFonts w:ascii="Arial" w:hAnsi="Arial" w:cs="Arial"/>
          <w:i/>
          <w:spacing w:val="-5"/>
          <w:lang w:val="en"/>
        </w:rPr>
        <w:t xml:space="preserve"> </w:t>
      </w:r>
      <w:r w:rsidR="00962CA4" w:rsidRPr="004D4BFD">
        <w:rPr>
          <w:rFonts w:ascii="Arial" w:hAnsi="Arial" w:cs="Arial"/>
          <w:i/>
          <w:spacing w:val="-5"/>
          <w:lang w:val="en"/>
        </w:rPr>
        <w:t xml:space="preserve">Furthermore, </w:t>
      </w:r>
      <w:r w:rsidR="00D82341" w:rsidRPr="004D4BFD">
        <w:rPr>
          <w:rFonts w:ascii="Arial" w:hAnsi="Arial" w:cs="Arial"/>
          <w:i/>
          <w:spacing w:val="-5"/>
          <w:lang w:val="en"/>
        </w:rPr>
        <w:t>“</w:t>
      </w:r>
      <w:r w:rsidR="00962CA4" w:rsidRPr="004D4BFD">
        <w:rPr>
          <w:rFonts w:ascii="Arial" w:hAnsi="Arial" w:cs="Arial"/>
          <w:i/>
          <w:spacing w:val="-5"/>
          <w:lang w:val="en"/>
        </w:rPr>
        <w:t>i</w:t>
      </w:r>
      <w:r w:rsidR="00D82341" w:rsidRPr="004D4BFD">
        <w:rPr>
          <w:rFonts w:ascii="Arial" w:hAnsi="Arial" w:cs="Arial"/>
          <w:i/>
          <w:spacing w:val="-5"/>
          <w:lang w:val="en"/>
        </w:rPr>
        <w:t xml:space="preserve">n accordance with” </w:t>
      </w:r>
      <w:r w:rsidRPr="004D4BFD">
        <w:rPr>
          <w:rFonts w:ascii="Arial" w:hAnsi="Arial" w:cs="Arial"/>
          <w:i/>
          <w:spacing w:val="-5"/>
          <w:lang w:val="en"/>
        </w:rPr>
        <w:t xml:space="preserve">is the term used in </w:t>
      </w:r>
      <w:r w:rsidR="00087C69" w:rsidRPr="004D4BFD">
        <w:rPr>
          <w:rFonts w:ascii="Arial" w:hAnsi="Arial" w:cs="Arial"/>
          <w:i/>
          <w:spacing w:val="-5"/>
          <w:lang w:val="en"/>
        </w:rPr>
        <w:t xml:space="preserve">Labor Code section </w:t>
      </w:r>
      <w:r w:rsidRPr="004D4BFD">
        <w:rPr>
          <w:rFonts w:ascii="Arial" w:hAnsi="Arial" w:cs="Arial"/>
          <w:i/>
          <w:spacing w:val="-5"/>
          <w:lang w:val="en"/>
        </w:rPr>
        <w:t>4604.5(d) to</w:t>
      </w:r>
      <w:r w:rsidR="00B70765" w:rsidRPr="004D4BFD">
        <w:rPr>
          <w:rFonts w:ascii="Arial" w:hAnsi="Arial" w:cs="Arial"/>
          <w:i/>
          <w:spacing w:val="-5"/>
          <w:lang w:val="en"/>
        </w:rPr>
        <w:t xml:space="preserve"> </w:t>
      </w:r>
      <w:r w:rsidR="00D82341" w:rsidRPr="004D4BFD">
        <w:rPr>
          <w:rFonts w:ascii="Arial" w:hAnsi="Arial" w:cs="Arial"/>
          <w:i/>
          <w:spacing w:val="-5"/>
          <w:lang w:val="en"/>
        </w:rPr>
        <w:t xml:space="preserve">signify what is required when </w:t>
      </w:r>
      <w:r w:rsidR="00962CA4" w:rsidRPr="004D4BFD">
        <w:rPr>
          <w:rFonts w:ascii="Arial" w:hAnsi="Arial" w:cs="Arial"/>
          <w:i/>
          <w:spacing w:val="-5"/>
          <w:lang w:val="en"/>
        </w:rPr>
        <w:t>other medical treatment guidelines are utilized.</w:t>
      </w:r>
      <w:r w:rsidRPr="004D4BFD">
        <w:rPr>
          <w:rFonts w:ascii="Arial" w:hAnsi="Arial" w:cs="Arial"/>
          <w:i/>
          <w:spacing w:val="-5"/>
          <w:lang w:val="en"/>
        </w:rPr>
        <w:t xml:space="preserve"> </w:t>
      </w:r>
    </w:p>
    <w:p w:rsidR="003F25AB" w:rsidRDefault="003F25AB" w:rsidP="000A5936">
      <w:pPr>
        <w:pStyle w:val="MessageHeader"/>
        <w:tabs>
          <w:tab w:val="left" w:pos="900"/>
        </w:tabs>
        <w:spacing w:after="0" w:line="240" w:lineRule="auto"/>
        <w:ind w:left="0" w:firstLine="0"/>
        <w:rPr>
          <w:rFonts w:cs="Arial"/>
          <w:spacing w:val="0"/>
          <w:sz w:val="22"/>
          <w:szCs w:val="24"/>
        </w:rPr>
      </w:pPr>
    </w:p>
    <w:p w:rsidR="003F25AB" w:rsidRDefault="003F25AB" w:rsidP="003F25AB">
      <w:pPr>
        <w:pStyle w:val="MessageHeader"/>
        <w:keepLines w:val="0"/>
        <w:tabs>
          <w:tab w:val="left" w:pos="900"/>
        </w:tabs>
        <w:spacing w:after="0" w:line="240" w:lineRule="auto"/>
        <w:ind w:left="0" w:firstLine="0"/>
        <w:rPr>
          <w:rFonts w:cs="Arial"/>
          <w:sz w:val="22"/>
          <w:szCs w:val="22"/>
        </w:rPr>
      </w:pPr>
      <w:r>
        <w:rPr>
          <w:rFonts w:cs="Arial"/>
          <w:sz w:val="22"/>
          <w:szCs w:val="22"/>
        </w:rPr>
        <w:t>Thank you for the opportunity to comment, and please contact me if additional information would be helpful.</w:t>
      </w:r>
    </w:p>
    <w:p w:rsidR="003F25AB" w:rsidRDefault="003F25AB" w:rsidP="000A5936">
      <w:pPr>
        <w:pStyle w:val="MessageHeader"/>
        <w:tabs>
          <w:tab w:val="left" w:pos="900"/>
        </w:tabs>
        <w:spacing w:after="0" w:line="240" w:lineRule="auto"/>
        <w:ind w:left="0" w:firstLine="0"/>
        <w:rPr>
          <w:rFonts w:cs="Arial"/>
          <w:spacing w:val="0"/>
          <w:sz w:val="22"/>
          <w:szCs w:val="24"/>
        </w:rPr>
      </w:pPr>
    </w:p>
    <w:p w:rsidR="00FC43A2" w:rsidRPr="00334086" w:rsidRDefault="00FC43A2" w:rsidP="000A5936">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Sincerely, </w:t>
      </w:r>
    </w:p>
    <w:p w:rsidR="00241910" w:rsidRPr="00334086" w:rsidRDefault="00241910" w:rsidP="000A5936">
      <w:pPr>
        <w:spacing w:after="0" w:line="240" w:lineRule="auto"/>
        <w:rPr>
          <w:rFonts w:ascii="Arial" w:hAnsi="Arial" w:cs="Arial"/>
          <w:szCs w:val="24"/>
        </w:rPr>
      </w:pPr>
    </w:p>
    <w:p w:rsidR="00A24617" w:rsidRPr="00334086" w:rsidRDefault="00A24617" w:rsidP="000A5936">
      <w:pPr>
        <w:pStyle w:val="MessageHeader"/>
        <w:tabs>
          <w:tab w:val="left" w:pos="900"/>
        </w:tabs>
        <w:spacing w:after="0" w:line="240" w:lineRule="auto"/>
        <w:ind w:left="0" w:firstLine="0"/>
        <w:rPr>
          <w:rFonts w:cs="Arial"/>
          <w:spacing w:val="0"/>
          <w:sz w:val="22"/>
          <w:szCs w:val="24"/>
        </w:rPr>
      </w:pPr>
    </w:p>
    <w:p w:rsidR="005B67B1" w:rsidRPr="00334086" w:rsidRDefault="005B67B1" w:rsidP="000A5936">
      <w:pPr>
        <w:pStyle w:val="MessageHeader"/>
        <w:tabs>
          <w:tab w:val="left" w:pos="900"/>
        </w:tabs>
        <w:spacing w:after="0" w:line="240" w:lineRule="auto"/>
        <w:ind w:left="0" w:firstLine="0"/>
        <w:rPr>
          <w:spacing w:val="0"/>
          <w:sz w:val="22"/>
          <w:szCs w:val="24"/>
        </w:rPr>
      </w:pPr>
    </w:p>
    <w:p w:rsidR="00711389" w:rsidRPr="00334086" w:rsidRDefault="00484EFC" w:rsidP="00711389">
      <w:pPr>
        <w:pStyle w:val="MessageHeader"/>
        <w:tabs>
          <w:tab w:val="left" w:pos="900"/>
        </w:tabs>
        <w:spacing w:after="0" w:line="240" w:lineRule="auto"/>
        <w:ind w:left="0" w:firstLine="0"/>
        <w:rPr>
          <w:spacing w:val="0"/>
          <w:sz w:val="22"/>
          <w:szCs w:val="24"/>
        </w:rPr>
      </w:pPr>
      <w:r>
        <w:rPr>
          <w:spacing w:val="0"/>
          <w:sz w:val="22"/>
          <w:szCs w:val="24"/>
        </w:rPr>
        <w:t>Brenda Ramirez</w:t>
      </w:r>
      <w:r w:rsidR="006E0C26">
        <w:rPr>
          <w:spacing w:val="0"/>
          <w:sz w:val="22"/>
          <w:szCs w:val="24"/>
        </w:rPr>
        <w:t xml:space="preserve"> and </w:t>
      </w:r>
      <w:r w:rsidR="009F0870">
        <w:rPr>
          <w:spacing w:val="0"/>
          <w:sz w:val="22"/>
          <w:szCs w:val="24"/>
        </w:rPr>
        <w:t>Denise Niber</w:t>
      </w:r>
      <w:r w:rsidR="009F0870">
        <w:rPr>
          <w:spacing w:val="0"/>
          <w:sz w:val="22"/>
          <w:szCs w:val="24"/>
        </w:rPr>
        <w:tab/>
      </w:r>
      <w:r w:rsidR="00334086" w:rsidRPr="00334086">
        <w:rPr>
          <w:spacing w:val="0"/>
          <w:sz w:val="22"/>
          <w:szCs w:val="24"/>
        </w:rPr>
        <w:tab/>
      </w:r>
      <w:r w:rsidR="00334086" w:rsidRPr="00334086">
        <w:rPr>
          <w:spacing w:val="0"/>
          <w:sz w:val="22"/>
          <w:szCs w:val="24"/>
        </w:rPr>
        <w:tab/>
      </w:r>
      <w:r w:rsidR="00334086" w:rsidRPr="00334086">
        <w:rPr>
          <w:spacing w:val="0"/>
          <w:sz w:val="22"/>
          <w:szCs w:val="24"/>
        </w:rPr>
        <w:tab/>
      </w:r>
      <w:r w:rsidR="00334086" w:rsidRPr="00334086">
        <w:rPr>
          <w:spacing w:val="0"/>
          <w:sz w:val="22"/>
          <w:szCs w:val="24"/>
        </w:rPr>
        <w:tab/>
      </w:r>
      <w:r w:rsidR="00334086" w:rsidRPr="00334086">
        <w:rPr>
          <w:spacing w:val="0"/>
          <w:sz w:val="22"/>
          <w:szCs w:val="24"/>
        </w:rPr>
        <w:tab/>
      </w:r>
    </w:p>
    <w:p w:rsidR="00711389" w:rsidRPr="00334086" w:rsidRDefault="00484EFC" w:rsidP="00711389">
      <w:pPr>
        <w:pStyle w:val="MessageHeader"/>
        <w:tabs>
          <w:tab w:val="left" w:pos="900"/>
        </w:tabs>
        <w:spacing w:after="0" w:line="240" w:lineRule="auto"/>
        <w:ind w:left="0" w:firstLine="0"/>
        <w:rPr>
          <w:spacing w:val="0"/>
          <w:sz w:val="22"/>
          <w:szCs w:val="24"/>
        </w:rPr>
      </w:pPr>
      <w:r>
        <w:rPr>
          <w:sz w:val="22"/>
        </w:rPr>
        <w:t>Claims &amp; Medical Director</w:t>
      </w:r>
      <w:r w:rsidR="00F3561A">
        <w:rPr>
          <w:sz w:val="22"/>
        </w:rPr>
        <w:t>s</w:t>
      </w:r>
      <w:r w:rsidR="00334086" w:rsidRPr="00334086">
        <w:rPr>
          <w:sz w:val="22"/>
        </w:rPr>
        <w:tab/>
      </w:r>
      <w:r w:rsidR="00334086" w:rsidRPr="00334086">
        <w:rPr>
          <w:sz w:val="22"/>
        </w:rPr>
        <w:tab/>
      </w:r>
      <w:r w:rsidR="00334086" w:rsidRPr="00334086">
        <w:rPr>
          <w:sz w:val="22"/>
        </w:rPr>
        <w:tab/>
      </w:r>
    </w:p>
    <w:p w:rsidR="004D4BFD" w:rsidRDefault="004D4BFD" w:rsidP="00711389">
      <w:pPr>
        <w:pStyle w:val="MessageHeader"/>
        <w:tabs>
          <w:tab w:val="left" w:pos="900"/>
        </w:tabs>
        <w:spacing w:after="0" w:line="240" w:lineRule="auto"/>
        <w:ind w:left="0" w:firstLine="0"/>
        <w:rPr>
          <w:rFonts w:cs="Arial"/>
          <w:spacing w:val="0"/>
          <w:sz w:val="22"/>
          <w:szCs w:val="24"/>
        </w:rPr>
      </w:pPr>
    </w:p>
    <w:p w:rsidR="000A5936" w:rsidRDefault="00484EFC"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BR</w:t>
      </w:r>
      <w:proofErr w:type="gramStart"/>
      <w:r w:rsidR="006E0C26">
        <w:rPr>
          <w:rFonts w:cs="Arial"/>
          <w:spacing w:val="0"/>
          <w:sz w:val="22"/>
          <w:szCs w:val="24"/>
        </w:rPr>
        <w:t>:DN</w:t>
      </w:r>
      <w:proofErr w:type="gramEnd"/>
      <w:r w:rsidR="006E0C26">
        <w:rPr>
          <w:rFonts w:cs="Arial"/>
          <w:spacing w:val="0"/>
          <w:sz w:val="22"/>
          <w:szCs w:val="24"/>
        </w:rPr>
        <w:t>/pm</w:t>
      </w:r>
    </w:p>
    <w:p w:rsidR="000A5936" w:rsidRPr="00334086" w:rsidRDefault="000A5936" w:rsidP="00711389">
      <w:pPr>
        <w:pStyle w:val="MessageHeader"/>
        <w:tabs>
          <w:tab w:val="left" w:pos="900"/>
        </w:tabs>
        <w:spacing w:after="0" w:line="240" w:lineRule="auto"/>
        <w:ind w:left="0" w:firstLine="0"/>
        <w:rPr>
          <w:rFonts w:cs="Arial"/>
          <w:spacing w:val="0"/>
          <w:sz w:val="22"/>
          <w:szCs w:val="24"/>
        </w:rPr>
      </w:pPr>
    </w:p>
    <w:p w:rsidR="009F0870"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cc: </w:t>
      </w:r>
      <w:r w:rsidR="009F0870">
        <w:rPr>
          <w:rFonts w:cs="Arial"/>
          <w:spacing w:val="0"/>
          <w:sz w:val="22"/>
          <w:szCs w:val="24"/>
        </w:rPr>
        <w:t xml:space="preserve"> Christine Baker, DIR Director</w:t>
      </w:r>
    </w:p>
    <w:p w:rsidR="00711389" w:rsidRDefault="009F0870"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 xml:space="preserve">       </w:t>
      </w:r>
      <w:r w:rsidR="00F2035A">
        <w:rPr>
          <w:rFonts w:cs="Arial"/>
          <w:spacing w:val="0"/>
          <w:sz w:val="22"/>
          <w:szCs w:val="24"/>
        </w:rPr>
        <w:t xml:space="preserve">George </w:t>
      </w:r>
      <w:proofErr w:type="spellStart"/>
      <w:r w:rsidR="00F2035A">
        <w:rPr>
          <w:rFonts w:cs="Arial"/>
          <w:spacing w:val="0"/>
          <w:sz w:val="22"/>
          <w:szCs w:val="24"/>
        </w:rPr>
        <w:t>Parisotto</w:t>
      </w:r>
      <w:proofErr w:type="spellEnd"/>
      <w:r w:rsidR="00711389" w:rsidRPr="00334086">
        <w:rPr>
          <w:rFonts w:cs="Arial"/>
          <w:spacing w:val="0"/>
          <w:sz w:val="22"/>
          <w:szCs w:val="24"/>
        </w:rPr>
        <w:t xml:space="preserve">, </w:t>
      </w:r>
      <w:r w:rsidR="00F2035A">
        <w:rPr>
          <w:rFonts w:cs="Arial"/>
          <w:spacing w:val="0"/>
          <w:sz w:val="22"/>
          <w:szCs w:val="24"/>
        </w:rPr>
        <w:t xml:space="preserve">DWC Acting </w:t>
      </w:r>
      <w:r w:rsidR="00711389" w:rsidRPr="00334086">
        <w:rPr>
          <w:rFonts w:cs="Arial"/>
          <w:spacing w:val="0"/>
          <w:sz w:val="22"/>
          <w:szCs w:val="24"/>
        </w:rPr>
        <w:t>Administrative Director</w:t>
      </w:r>
    </w:p>
    <w:p w:rsidR="009F0870" w:rsidRDefault="0096495F"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 xml:space="preserve">       </w:t>
      </w:r>
      <w:r w:rsidR="009F0870">
        <w:rPr>
          <w:rFonts w:cs="Arial"/>
          <w:spacing w:val="0"/>
          <w:sz w:val="22"/>
          <w:szCs w:val="24"/>
        </w:rPr>
        <w:t>Ray</w:t>
      </w:r>
      <w:r w:rsidR="006E0C26">
        <w:rPr>
          <w:rFonts w:cs="Arial"/>
          <w:spacing w:val="0"/>
          <w:sz w:val="22"/>
          <w:szCs w:val="24"/>
        </w:rPr>
        <w:t>mond</w:t>
      </w:r>
      <w:r w:rsidR="009F0870">
        <w:rPr>
          <w:rFonts w:cs="Arial"/>
          <w:spacing w:val="0"/>
          <w:sz w:val="22"/>
          <w:szCs w:val="24"/>
        </w:rPr>
        <w:t xml:space="preserve"> Meister M.D., DWC Executive Medical Director</w:t>
      </w:r>
    </w:p>
    <w:p w:rsidR="0096495F" w:rsidRPr="00334086" w:rsidRDefault="0096495F"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lastRenderedPageBreak/>
        <w:t xml:space="preserve">       John Corte</w:t>
      </w:r>
      <w:r w:rsidR="002A2887">
        <w:rPr>
          <w:rFonts w:cs="Arial"/>
          <w:spacing w:val="0"/>
          <w:sz w:val="22"/>
          <w:szCs w:val="24"/>
        </w:rPr>
        <w:t>s</w:t>
      </w:r>
      <w:r>
        <w:rPr>
          <w:rFonts w:cs="Arial"/>
          <w:spacing w:val="0"/>
          <w:sz w:val="22"/>
          <w:szCs w:val="24"/>
        </w:rPr>
        <w:t>, DIR Counsel</w:t>
      </w:r>
    </w:p>
    <w:p w:rsidR="00711389" w:rsidRPr="00334086" w:rsidRDefault="00F2035A" w:rsidP="00711389">
      <w:pPr>
        <w:pStyle w:val="MessageHeader"/>
        <w:tabs>
          <w:tab w:val="left" w:pos="900"/>
        </w:tabs>
        <w:spacing w:after="0" w:line="240" w:lineRule="auto"/>
        <w:ind w:left="0" w:firstLine="0"/>
        <w:rPr>
          <w:rFonts w:cs="Arial"/>
          <w:spacing w:val="0"/>
          <w:sz w:val="22"/>
          <w:szCs w:val="24"/>
        </w:rPr>
      </w:pPr>
      <w:r>
        <w:rPr>
          <w:rFonts w:cs="Arial"/>
          <w:spacing w:val="0"/>
          <w:sz w:val="22"/>
          <w:szCs w:val="24"/>
        </w:rPr>
        <w:t xml:space="preserve">       </w:t>
      </w:r>
      <w:r w:rsidR="00711389" w:rsidRPr="00334086">
        <w:rPr>
          <w:rFonts w:cs="Arial"/>
          <w:spacing w:val="0"/>
          <w:sz w:val="22"/>
          <w:szCs w:val="24"/>
        </w:rPr>
        <w:t>CWCI Claims Committee</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Medical Care Committee</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Legal Committee </w:t>
      </w:r>
    </w:p>
    <w:p w:rsidR="00711389" w:rsidRPr="00334086" w:rsidRDefault="00711389" w:rsidP="00711389">
      <w:pPr>
        <w:pStyle w:val="MessageHeader"/>
        <w:tabs>
          <w:tab w:val="left" w:pos="900"/>
        </w:tabs>
        <w:spacing w:after="0" w:line="240" w:lineRule="auto"/>
        <w:ind w:left="0" w:firstLine="0"/>
        <w:rPr>
          <w:rFonts w:cs="Arial"/>
          <w:spacing w:val="0"/>
          <w:sz w:val="22"/>
          <w:szCs w:val="24"/>
        </w:rPr>
      </w:pPr>
      <w:r w:rsidRPr="00334086">
        <w:rPr>
          <w:rFonts w:cs="Arial"/>
          <w:spacing w:val="0"/>
          <w:sz w:val="22"/>
          <w:szCs w:val="24"/>
        </w:rPr>
        <w:t xml:space="preserve">       CWCI Regular Members</w:t>
      </w:r>
    </w:p>
    <w:p w:rsidR="00711389" w:rsidRPr="005B67B1" w:rsidRDefault="00711389" w:rsidP="000A5936">
      <w:pPr>
        <w:pStyle w:val="MessageHeader"/>
        <w:tabs>
          <w:tab w:val="left" w:pos="900"/>
        </w:tabs>
        <w:spacing w:after="0" w:line="240" w:lineRule="auto"/>
        <w:ind w:left="0" w:firstLine="0"/>
        <w:rPr>
          <w:rFonts w:cs="Arial"/>
          <w:szCs w:val="24"/>
        </w:rPr>
      </w:pPr>
      <w:r w:rsidRPr="00334086">
        <w:rPr>
          <w:rFonts w:cs="Arial"/>
          <w:spacing w:val="0"/>
          <w:sz w:val="22"/>
          <w:szCs w:val="24"/>
        </w:rPr>
        <w:t xml:space="preserve">       CWCI Associate Members</w:t>
      </w:r>
    </w:p>
    <w:sectPr w:rsidR="00711389" w:rsidRPr="005B67B1" w:rsidSect="007761DD">
      <w:headerReference w:type="even" r:id="rId11"/>
      <w:headerReference w:type="default" r:id="rId12"/>
      <w:footerReference w:type="even" r:id="rId13"/>
      <w:footerReference w:type="default" r:id="rId14"/>
      <w:headerReference w:type="first" r:id="rId15"/>
      <w:footerReference w:type="first" r:id="rId16"/>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4A" w:rsidRDefault="00CA2A4A" w:rsidP="00287C33">
      <w:pPr>
        <w:spacing w:after="0" w:line="240" w:lineRule="auto"/>
      </w:pPr>
      <w:r>
        <w:separator/>
      </w:r>
    </w:p>
  </w:endnote>
  <w:endnote w:type="continuationSeparator" w:id="0">
    <w:p w:rsidR="00CA2A4A" w:rsidRDefault="00CA2A4A" w:rsidP="0028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04917"/>
      <w:docPartObj>
        <w:docPartGallery w:val="Page Numbers (Bottom of Page)"/>
        <w:docPartUnique/>
      </w:docPartObj>
    </w:sdtPr>
    <w:sdtEndPr>
      <w:rPr>
        <w:noProof/>
      </w:rPr>
    </w:sdtEndPr>
    <w:sdtContent>
      <w:p w:rsidR="00287C33" w:rsidRDefault="00287C33">
        <w:pPr>
          <w:pStyle w:val="Footer"/>
          <w:jc w:val="right"/>
        </w:pPr>
        <w:r>
          <w:fldChar w:fldCharType="begin"/>
        </w:r>
        <w:r>
          <w:instrText xml:space="preserve"> PAGE   \* MERGEFORMAT </w:instrText>
        </w:r>
        <w:r>
          <w:fldChar w:fldCharType="separate"/>
        </w:r>
        <w:r w:rsidR="00FD59C2">
          <w:rPr>
            <w:noProof/>
          </w:rPr>
          <w:t>1</w:t>
        </w:r>
        <w:r>
          <w:rPr>
            <w:noProof/>
          </w:rPr>
          <w:fldChar w:fldCharType="end"/>
        </w:r>
      </w:p>
    </w:sdtContent>
  </w:sdt>
  <w:p w:rsidR="00287C33" w:rsidRDefault="00287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4A" w:rsidRDefault="00CA2A4A" w:rsidP="00287C33">
      <w:pPr>
        <w:spacing w:after="0" w:line="240" w:lineRule="auto"/>
      </w:pPr>
      <w:r>
        <w:separator/>
      </w:r>
    </w:p>
  </w:footnote>
  <w:footnote w:type="continuationSeparator" w:id="0">
    <w:p w:rsidR="00CA2A4A" w:rsidRDefault="00CA2A4A" w:rsidP="00287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1D" w:rsidRDefault="00DD5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F48"/>
    <w:multiLevelType w:val="hybridMultilevel"/>
    <w:tmpl w:val="ED7EBE4E"/>
    <w:lvl w:ilvl="0" w:tplc="2D0C8DBE">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E3E26"/>
    <w:multiLevelType w:val="hybridMultilevel"/>
    <w:tmpl w:val="1338BBD2"/>
    <w:lvl w:ilvl="0" w:tplc="E24075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C52CDF"/>
    <w:multiLevelType w:val="hybridMultilevel"/>
    <w:tmpl w:val="196CAD94"/>
    <w:lvl w:ilvl="0" w:tplc="4DC292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214787-875A-473D-8156-2D70050AB146}"/>
    <w:docVar w:name="dgnword-eventsink" w:val="170040528"/>
  </w:docVars>
  <w:rsids>
    <w:rsidRoot w:val="00241910"/>
    <w:rsid w:val="00001849"/>
    <w:rsid w:val="00003157"/>
    <w:rsid w:val="000216C7"/>
    <w:rsid w:val="0002207A"/>
    <w:rsid w:val="000309A2"/>
    <w:rsid w:val="0003150B"/>
    <w:rsid w:val="00047280"/>
    <w:rsid w:val="0006685C"/>
    <w:rsid w:val="00074AE9"/>
    <w:rsid w:val="00076E5D"/>
    <w:rsid w:val="000777F7"/>
    <w:rsid w:val="000836C4"/>
    <w:rsid w:val="00085F0E"/>
    <w:rsid w:val="00087C69"/>
    <w:rsid w:val="00090081"/>
    <w:rsid w:val="00093D24"/>
    <w:rsid w:val="00096034"/>
    <w:rsid w:val="000A5936"/>
    <w:rsid w:val="000A6F80"/>
    <w:rsid w:val="000B247B"/>
    <w:rsid w:val="000E3FB7"/>
    <w:rsid w:val="001044A3"/>
    <w:rsid w:val="00120D8D"/>
    <w:rsid w:val="0012381D"/>
    <w:rsid w:val="0013645F"/>
    <w:rsid w:val="001533F6"/>
    <w:rsid w:val="00167F32"/>
    <w:rsid w:val="00173CC1"/>
    <w:rsid w:val="00174D1A"/>
    <w:rsid w:val="00181BFD"/>
    <w:rsid w:val="001A2FD1"/>
    <w:rsid w:val="001A7BD9"/>
    <w:rsid w:val="001B0009"/>
    <w:rsid w:val="001C420C"/>
    <w:rsid w:val="001D15D6"/>
    <w:rsid w:val="001D6002"/>
    <w:rsid w:val="00202054"/>
    <w:rsid w:val="00204821"/>
    <w:rsid w:val="00210118"/>
    <w:rsid w:val="002178ED"/>
    <w:rsid w:val="002237E1"/>
    <w:rsid w:val="002250BA"/>
    <w:rsid w:val="002413C2"/>
    <w:rsid w:val="0024171F"/>
    <w:rsid w:val="00241910"/>
    <w:rsid w:val="002508E8"/>
    <w:rsid w:val="0025205D"/>
    <w:rsid w:val="002622F1"/>
    <w:rsid w:val="00265E81"/>
    <w:rsid w:val="002768DD"/>
    <w:rsid w:val="002822AA"/>
    <w:rsid w:val="00284880"/>
    <w:rsid w:val="00287C33"/>
    <w:rsid w:val="00293563"/>
    <w:rsid w:val="002A23FA"/>
    <w:rsid w:val="002A2887"/>
    <w:rsid w:val="002B1B3A"/>
    <w:rsid w:val="002D3684"/>
    <w:rsid w:val="002D58B7"/>
    <w:rsid w:val="00303027"/>
    <w:rsid w:val="0031020E"/>
    <w:rsid w:val="00314A13"/>
    <w:rsid w:val="0032028B"/>
    <w:rsid w:val="00334086"/>
    <w:rsid w:val="003345FF"/>
    <w:rsid w:val="003434F3"/>
    <w:rsid w:val="00350776"/>
    <w:rsid w:val="0035766E"/>
    <w:rsid w:val="00377438"/>
    <w:rsid w:val="00380EC6"/>
    <w:rsid w:val="00381AE8"/>
    <w:rsid w:val="00382975"/>
    <w:rsid w:val="003849F3"/>
    <w:rsid w:val="003959BD"/>
    <w:rsid w:val="003A04FC"/>
    <w:rsid w:val="003A07AB"/>
    <w:rsid w:val="003A242B"/>
    <w:rsid w:val="003B2558"/>
    <w:rsid w:val="003B26B0"/>
    <w:rsid w:val="003B4650"/>
    <w:rsid w:val="003D2B46"/>
    <w:rsid w:val="003D3E03"/>
    <w:rsid w:val="003D6DE4"/>
    <w:rsid w:val="003E6089"/>
    <w:rsid w:val="003F25AB"/>
    <w:rsid w:val="003F5103"/>
    <w:rsid w:val="003F7BFB"/>
    <w:rsid w:val="00410F32"/>
    <w:rsid w:val="00422A90"/>
    <w:rsid w:val="004232F5"/>
    <w:rsid w:val="004379EA"/>
    <w:rsid w:val="00440427"/>
    <w:rsid w:val="00463E5C"/>
    <w:rsid w:val="00463E79"/>
    <w:rsid w:val="004747D8"/>
    <w:rsid w:val="00484EFC"/>
    <w:rsid w:val="00485F7E"/>
    <w:rsid w:val="004903A8"/>
    <w:rsid w:val="004960FD"/>
    <w:rsid w:val="004A2472"/>
    <w:rsid w:val="004B3712"/>
    <w:rsid w:val="004B493B"/>
    <w:rsid w:val="004B747F"/>
    <w:rsid w:val="004C27F5"/>
    <w:rsid w:val="004D1BAB"/>
    <w:rsid w:val="004D20D1"/>
    <w:rsid w:val="004D4BFD"/>
    <w:rsid w:val="004D76FB"/>
    <w:rsid w:val="004F08D2"/>
    <w:rsid w:val="00514951"/>
    <w:rsid w:val="00515393"/>
    <w:rsid w:val="00520099"/>
    <w:rsid w:val="00530AA2"/>
    <w:rsid w:val="0054093D"/>
    <w:rsid w:val="00556689"/>
    <w:rsid w:val="0055748A"/>
    <w:rsid w:val="00575E16"/>
    <w:rsid w:val="005B67B1"/>
    <w:rsid w:val="005C7E79"/>
    <w:rsid w:val="005E0385"/>
    <w:rsid w:val="005E6BF3"/>
    <w:rsid w:val="00600B0C"/>
    <w:rsid w:val="0060541D"/>
    <w:rsid w:val="006234AA"/>
    <w:rsid w:val="006329E9"/>
    <w:rsid w:val="00633025"/>
    <w:rsid w:val="00654689"/>
    <w:rsid w:val="00655CB3"/>
    <w:rsid w:val="00661B40"/>
    <w:rsid w:val="006713CF"/>
    <w:rsid w:val="00675072"/>
    <w:rsid w:val="006953F1"/>
    <w:rsid w:val="006A502D"/>
    <w:rsid w:val="006B0CCB"/>
    <w:rsid w:val="006B1CBA"/>
    <w:rsid w:val="006B1D1F"/>
    <w:rsid w:val="006C0258"/>
    <w:rsid w:val="006C12C2"/>
    <w:rsid w:val="006C1DAE"/>
    <w:rsid w:val="006D4679"/>
    <w:rsid w:val="006E0C26"/>
    <w:rsid w:val="006E68A7"/>
    <w:rsid w:val="006F53EB"/>
    <w:rsid w:val="00711389"/>
    <w:rsid w:val="00741C1D"/>
    <w:rsid w:val="00751DC2"/>
    <w:rsid w:val="00752EC8"/>
    <w:rsid w:val="007537C8"/>
    <w:rsid w:val="00753C4A"/>
    <w:rsid w:val="00767FF1"/>
    <w:rsid w:val="007752B3"/>
    <w:rsid w:val="007761DD"/>
    <w:rsid w:val="0078590E"/>
    <w:rsid w:val="007876E0"/>
    <w:rsid w:val="00793BCA"/>
    <w:rsid w:val="007957D4"/>
    <w:rsid w:val="007A362F"/>
    <w:rsid w:val="007A758A"/>
    <w:rsid w:val="007C117D"/>
    <w:rsid w:val="007C5519"/>
    <w:rsid w:val="007C6ED6"/>
    <w:rsid w:val="007D08B3"/>
    <w:rsid w:val="007E0BB7"/>
    <w:rsid w:val="007E2CD7"/>
    <w:rsid w:val="0080232C"/>
    <w:rsid w:val="00806329"/>
    <w:rsid w:val="008067B5"/>
    <w:rsid w:val="008068C5"/>
    <w:rsid w:val="00811459"/>
    <w:rsid w:val="00814C57"/>
    <w:rsid w:val="008164D9"/>
    <w:rsid w:val="00817824"/>
    <w:rsid w:val="00820328"/>
    <w:rsid w:val="00822C8A"/>
    <w:rsid w:val="008307E6"/>
    <w:rsid w:val="00860073"/>
    <w:rsid w:val="008637B4"/>
    <w:rsid w:val="00873F92"/>
    <w:rsid w:val="00874B3A"/>
    <w:rsid w:val="00884BF1"/>
    <w:rsid w:val="008A489B"/>
    <w:rsid w:val="008B374C"/>
    <w:rsid w:val="008B4CE3"/>
    <w:rsid w:val="008C6C93"/>
    <w:rsid w:val="008D03AA"/>
    <w:rsid w:val="008F244F"/>
    <w:rsid w:val="008F2D1E"/>
    <w:rsid w:val="00910EE2"/>
    <w:rsid w:val="00920871"/>
    <w:rsid w:val="009328B4"/>
    <w:rsid w:val="009430AB"/>
    <w:rsid w:val="00951F27"/>
    <w:rsid w:val="00954C0A"/>
    <w:rsid w:val="00961910"/>
    <w:rsid w:val="00962CA4"/>
    <w:rsid w:val="0096495F"/>
    <w:rsid w:val="009711F5"/>
    <w:rsid w:val="0097168C"/>
    <w:rsid w:val="0097303F"/>
    <w:rsid w:val="00981EF1"/>
    <w:rsid w:val="009829DF"/>
    <w:rsid w:val="0098611C"/>
    <w:rsid w:val="00995970"/>
    <w:rsid w:val="009A0E3C"/>
    <w:rsid w:val="009A1707"/>
    <w:rsid w:val="009A3B40"/>
    <w:rsid w:val="009A6098"/>
    <w:rsid w:val="009A73F0"/>
    <w:rsid w:val="009D3F7B"/>
    <w:rsid w:val="009D6BA5"/>
    <w:rsid w:val="009E14F5"/>
    <w:rsid w:val="009E2B31"/>
    <w:rsid w:val="009E2CCB"/>
    <w:rsid w:val="009F0318"/>
    <w:rsid w:val="009F0870"/>
    <w:rsid w:val="00A03627"/>
    <w:rsid w:val="00A066FC"/>
    <w:rsid w:val="00A11083"/>
    <w:rsid w:val="00A24617"/>
    <w:rsid w:val="00A24ADE"/>
    <w:rsid w:val="00A25E42"/>
    <w:rsid w:val="00A341A8"/>
    <w:rsid w:val="00A34D42"/>
    <w:rsid w:val="00A45781"/>
    <w:rsid w:val="00A47DFC"/>
    <w:rsid w:val="00A5291A"/>
    <w:rsid w:val="00A571C7"/>
    <w:rsid w:val="00A57CD1"/>
    <w:rsid w:val="00A64878"/>
    <w:rsid w:val="00A6499C"/>
    <w:rsid w:val="00A64BAE"/>
    <w:rsid w:val="00A70D87"/>
    <w:rsid w:val="00A8693A"/>
    <w:rsid w:val="00AA0883"/>
    <w:rsid w:val="00AB4EBF"/>
    <w:rsid w:val="00AC24A1"/>
    <w:rsid w:val="00AC3626"/>
    <w:rsid w:val="00AC563B"/>
    <w:rsid w:val="00AD0B2D"/>
    <w:rsid w:val="00AD62D5"/>
    <w:rsid w:val="00AD791C"/>
    <w:rsid w:val="00AE67C6"/>
    <w:rsid w:val="00B073ED"/>
    <w:rsid w:val="00B22353"/>
    <w:rsid w:val="00B23348"/>
    <w:rsid w:val="00B23E8F"/>
    <w:rsid w:val="00B44E7A"/>
    <w:rsid w:val="00B473AF"/>
    <w:rsid w:val="00B63A37"/>
    <w:rsid w:val="00B70765"/>
    <w:rsid w:val="00B840C7"/>
    <w:rsid w:val="00B86DD6"/>
    <w:rsid w:val="00B97285"/>
    <w:rsid w:val="00BA4F9B"/>
    <w:rsid w:val="00BA54DA"/>
    <w:rsid w:val="00BB1F26"/>
    <w:rsid w:val="00BB4B91"/>
    <w:rsid w:val="00BC2C16"/>
    <w:rsid w:val="00BD5D63"/>
    <w:rsid w:val="00BF3141"/>
    <w:rsid w:val="00C00246"/>
    <w:rsid w:val="00C06A1A"/>
    <w:rsid w:val="00C077F0"/>
    <w:rsid w:val="00C2576F"/>
    <w:rsid w:val="00C27649"/>
    <w:rsid w:val="00C33D00"/>
    <w:rsid w:val="00C34E70"/>
    <w:rsid w:val="00C37FC7"/>
    <w:rsid w:val="00C56702"/>
    <w:rsid w:val="00C57AF7"/>
    <w:rsid w:val="00C57F0D"/>
    <w:rsid w:val="00C762A3"/>
    <w:rsid w:val="00C95E12"/>
    <w:rsid w:val="00CA2A4A"/>
    <w:rsid w:val="00CA6CEF"/>
    <w:rsid w:val="00CB0E20"/>
    <w:rsid w:val="00CB19F0"/>
    <w:rsid w:val="00CC4190"/>
    <w:rsid w:val="00CD3F84"/>
    <w:rsid w:val="00CE2E45"/>
    <w:rsid w:val="00CF446D"/>
    <w:rsid w:val="00CF7206"/>
    <w:rsid w:val="00D13EE6"/>
    <w:rsid w:val="00D16593"/>
    <w:rsid w:val="00D346BE"/>
    <w:rsid w:val="00D44A43"/>
    <w:rsid w:val="00D50521"/>
    <w:rsid w:val="00D57BE7"/>
    <w:rsid w:val="00D606CD"/>
    <w:rsid w:val="00D71D9E"/>
    <w:rsid w:val="00D73986"/>
    <w:rsid w:val="00D75F6C"/>
    <w:rsid w:val="00D762CE"/>
    <w:rsid w:val="00D763B9"/>
    <w:rsid w:val="00D82341"/>
    <w:rsid w:val="00D95C1A"/>
    <w:rsid w:val="00DB0694"/>
    <w:rsid w:val="00DB2833"/>
    <w:rsid w:val="00DD409E"/>
    <w:rsid w:val="00DD511D"/>
    <w:rsid w:val="00DD6549"/>
    <w:rsid w:val="00E03441"/>
    <w:rsid w:val="00E1479E"/>
    <w:rsid w:val="00E156FD"/>
    <w:rsid w:val="00E17E6D"/>
    <w:rsid w:val="00E40533"/>
    <w:rsid w:val="00E447EF"/>
    <w:rsid w:val="00E5353C"/>
    <w:rsid w:val="00E57F67"/>
    <w:rsid w:val="00E65FA5"/>
    <w:rsid w:val="00E741E3"/>
    <w:rsid w:val="00E80835"/>
    <w:rsid w:val="00E81E3D"/>
    <w:rsid w:val="00EA57F2"/>
    <w:rsid w:val="00EA6C59"/>
    <w:rsid w:val="00EB0580"/>
    <w:rsid w:val="00EB065B"/>
    <w:rsid w:val="00EC24FB"/>
    <w:rsid w:val="00EC416C"/>
    <w:rsid w:val="00EC7359"/>
    <w:rsid w:val="00ED1C92"/>
    <w:rsid w:val="00EF4DBC"/>
    <w:rsid w:val="00F013EE"/>
    <w:rsid w:val="00F07E8D"/>
    <w:rsid w:val="00F11F56"/>
    <w:rsid w:val="00F15A00"/>
    <w:rsid w:val="00F2035A"/>
    <w:rsid w:val="00F20D76"/>
    <w:rsid w:val="00F2465B"/>
    <w:rsid w:val="00F249E0"/>
    <w:rsid w:val="00F24F4B"/>
    <w:rsid w:val="00F27567"/>
    <w:rsid w:val="00F31908"/>
    <w:rsid w:val="00F32948"/>
    <w:rsid w:val="00F33478"/>
    <w:rsid w:val="00F3364A"/>
    <w:rsid w:val="00F3561A"/>
    <w:rsid w:val="00F36CBA"/>
    <w:rsid w:val="00F36DC7"/>
    <w:rsid w:val="00F8715E"/>
    <w:rsid w:val="00F93EAC"/>
    <w:rsid w:val="00F95EEA"/>
    <w:rsid w:val="00FB225D"/>
    <w:rsid w:val="00FB341F"/>
    <w:rsid w:val="00FB3C84"/>
    <w:rsid w:val="00FC2EE9"/>
    <w:rsid w:val="00FC43A2"/>
    <w:rsid w:val="00FC56FC"/>
    <w:rsid w:val="00FD59C2"/>
    <w:rsid w:val="00FE46A7"/>
    <w:rsid w:val="00FE5EDA"/>
    <w:rsid w:val="00FE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910"/>
    <w:rPr>
      <w:color w:val="0000FF"/>
      <w:u w:val="single"/>
    </w:rPr>
  </w:style>
  <w:style w:type="paragraph" w:styleId="MessageHeader">
    <w:name w:val="Message Header"/>
    <w:basedOn w:val="BodyText"/>
    <w:link w:val="MessageHeaderChar"/>
    <w:rsid w:val="0002207A"/>
    <w:pPr>
      <w:keepLines/>
      <w:spacing w:line="180" w:lineRule="atLeast"/>
      <w:ind w:left="720" w:hanging="720"/>
    </w:pPr>
    <w:rPr>
      <w:rFonts w:ascii="Arial" w:eastAsia="Times New Roman" w:hAnsi="Arial" w:cs="Times New Roman"/>
      <w:color w:val="000000"/>
      <w:spacing w:val="-5"/>
      <w:sz w:val="24"/>
      <w:szCs w:val="20"/>
    </w:rPr>
  </w:style>
  <w:style w:type="character" w:customStyle="1" w:styleId="MessageHeaderChar">
    <w:name w:val="Message Header Char"/>
    <w:basedOn w:val="DefaultParagraphFont"/>
    <w:link w:val="MessageHeader"/>
    <w:rsid w:val="0002207A"/>
    <w:rPr>
      <w:rFonts w:ascii="Arial" w:eastAsia="Times New Roman" w:hAnsi="Arial" w:cs="Times New Roman"/>
      <w:color w:val="000000"/>
      <w:spacing w:val="-5"/>
      <w:sz w:val="24"/>
      <w:szCs w:val="20"/>
    </w:rPr>
  </w:style>
  <w:style w:type="character" w:customStyle="1" w:styleId="MessageHeaderLabel">
    <w:name w:val="Message Header Label"/>
    <w:rsid w:val="0002207A"/>
    <w:rPr>
      <w:rFonts w:ascii="Arial Black" w:hAnsi="Arial Black"/>
      <w:spacing w:val="-10"/>
      <w:sz w:val="18"/>
    </w:rPr>
  </w:style>
  <w:style w:type="paragraph" w:styleId="BodyText">
    <w:name w:val="Body Text"/>
    <w:basedOn w:val="Normal"/>
    <w:link w:val="BodyTextChar"/>
    <w:uiPriority w:val="99"/>
    <w:semiHidden/>
    <w:unhideWhenUsed/>
    <w:rsid w:val="0002207A"/>
    <w:pPr>
      <w:spacing w:after="120"/>
    </w:pPr>
  </w:style>
  <w:style w:type="character" w:customStyle="1" w:styleId="BodyTextChar">
    <w:name w:val="Body Text Char"/>
    <w:basedOn w:val="DefaultParagraphFont"/>
    <w:link w:val="BodyText"/>
    <w:uiPriority w:val="99"/>
    <w:semiHidden/>
    <w:rsid w:val="0002207A"/>
  </w:style>
  <w:style w:type="paragraph" w:styleId="BalloonText">
    <w:name w:val="Balloon Text"/>
    <w:basedOn w:val="Normal"/>
    <w:link w:val="BalloonTextChar"/>
    <w:uiPriority w:val="99"/>
    <w:semiHidden/>
    <w:unhideWhenUsed/>
    <w:rsid w:val="00022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7A"/>
    <w:rPr>
      <w:rFonts w:ascii="Tahoma" w:hAnsi="Tahoma" w:cs="Tahoma"/>
      <w:sz w:val="16"/>
      <w:szCs w:val="16"/>
    </w:rPr>
  </w:style>
  <w:style w:type="paragraph" w:styleId="PlainText">
    <w:name w:val="Plain Text"/>
    <w:basedOn w:val="Normal"/>
    <w:link w:val="PlainTextChar"/>
    <w:uiPriority w:val="99"/>
    <w:semiHidden/>
    <w:unhideWhenUsed/>
    <w:rsid w:val="001A7BD9"/>
    <w:pPr>
      <w:spacing w:after="0" w:line="240" w:lineRule="auto"/>
    </w:pPr>
    <w:rPr>
      <w:rFonts w:ascii="Calibri" w:eastAsiaTheme="minorHAnsi" w:hAnsi="Calibri"/>
      <w:sz w:val="28"/>
      <w:szCs w:val="21"/>
    </w:rPr>
  </w:style>
  <w:style w:type="character" w:customStyle="1" w:styleId="PlainTextChar">
    <w:name w:val="Plain Text Char"/>
    <w:basedOn w:val="DefaultParagraphFont"/>
    <w:link w:val="PlainText"/>
    <w:uiPriority w:val="99"/>
    <w:semiHidden/>
    <w:rsid w:val="001A7BD9"/>
    <w:rPr>
      <w:rFonts w:ascii="Calibri" w:eastAsiaTheme="minorHAnsi" w:hAnsi="Calibri"/>
      <w:sz w:val="28"/>
      <w:szCs w:val="21"/>
    </w:rPr>
  </w:style>
  <w:style w:type="paragraph" w:styleId="Header">
    <w:name w:val="header"/>
    <w:basedOn w:val="Normal"/>
    <w:link w:val="HeaderChar"/>
    <w:uiPriority w:val="99"/>
    <w:unhideWhenUsed/>
    <w:rsid w:val="0028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33"/>
  </w:style>
  <w:style w:type="paragraph" w:styleId="Footer">
    <w:name w:val="footer"/>
    <w:basedOn w:val="Normal"/>
    <w:link w:val="FooterChar"/>
    <w:uiPriority w:val="99"/>
    <w:unhideWhenUsed/>
    <w:rsid w:val="0028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33"/>
  </w:style>
  <w:style w:type="paragraph" w:styleId="ListParagraph">
    <w:name w:val="List Paragraph"/>
    <w:basedOn w:val="Normal"/>
    <w:uiPriority w:val="34"/>
    <w:qFormat/>
    <w:rsid w:val="00085F0E"/>
    <w:pPr>
      <w:ind w:left="720"/>
      <w:contextualSpacing/>
    </w:pPr>
  </w:style>
  <w:style w:type="paragraph" w:styleId="NoSpacing">
    <w:name w:val="No Spacing"/>
    <w:uiPriority w:val="1"/>
    <w:qFormat/>
    <w:rsid w:val="00D44A43"/>
    <w:pPr>
      <w:spacing w:after="0" w:line="240" w:lineRule="auto"/>
    </w:pPr>
  </w:style>
  <w:style w:type="character" w:styleId="CommentReference">
    <w:name w:val="annotation reference"/>
    <w:basedOn w:val="DefaultParagraphFont"/>
    <w:uiPriority w:val="99"/>
    <w:semiHidden/>
    <w:unhideWhenUsed/>
    <w:rsid w:val="008067B5"/>
    <w:rPr>
      <w:sz w:val="16"/>
      <w:szCs w:val="16"/>
    </w:rPr>
  </w:style>
  <w:style w:type="paragraph" w:styleId="CommentText">
    <w:name w:val="annotation text"/>
    <w:basedOn w:val="Normal"/>
    <w:link w:val="CommentTextChar"/>
    <w:uiPriority w:val="99"/>
    <w:semiHidden/>
    <w:unhideWhenUsed/>
    <w:rsid w:val="008067B5"/>
    <w:pPr>
      <w:spacing w:line="240" w:lineRule="auto"/>
    </w:pPr>
    <w:rPr>
      <w:sz w:val="20"/>
      <w:szCs w:val="20"/>
    </w:rPr>
  </w:style>
  <w:style w:type="character" w:customStyle="1" w:styleId="CommentTextChar">
    <w:name w:val="Comment Text Char"/>
    <w:basedOn w:val="DefaultParagraphFont"/>
    <w:link w:val="CommentText"/>
    <w:uiPriority w:val="99"/>
    <w:semiHidden/>
    <w:rsid w:val="008067B5"/>
    <w:rPr>
      <w:sz w:val="20"/>
      <w:szCs w:val="20"/>
    </w:rPr>
  </w:style>
  <w:style w:type="paragraph" w:styleId="CommentSubject">
    <w:name w:val="annotation subject"/>
    <w:basedOn w:val="CommentText"/>
    <w:next w:val="CommentText"/>
    <w:link w:val="CommentSubjectChar"/>
    <w:uiPriority w:val="99"/>
    <w:semiHidden/>
    <w:unhideWhenUsed/>
    <w:rsid w:val="008067B5"/>
    <w:rPr>
      <w:b/>
      <w:bCs/>
    </w:rPr>
  </w:style>
  <w:style w:type="character" w:customStyle="1" w:styleId="CommentSubjectChar">
    <w:name w:val="Comment Subject Char"/>
    <w:basedOn w:val="CommentTextChar"/>
    <w:link w:val="CommentSubject"/>
    <w:uiPriority w:val="99"/>
    <w:semiHidden/>
    <w:rsid w:val="008067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910"/>
    <w:rPr>
      <w:color w:val="0000FF"/>
      <w:u w:val="single"/>
    </w:rPr>
  </w:style>
  <w:style w:type="paragraph" w:styleId="MessageHeader">
    <w:name w:val="Message Header"/>
    <w:basedOn w:val="BodyText"/>
    <w:link w:val="MessageHeaderChar"/>
    <w:rsid w:val="0002207A"/>
    <w:pPr>
      <w:keepLines/>
      <w:spacing w:line="180" w:lineRule="atLeast"/>
      <w:ind w:left="720" w:hanging="720"/>
    </w:pPr>
    <w:rPr>
      <w:rFonts w:ascii="Arial" w:eastAsia="Times New Roman" w:hAnsi="Arial" w:cs="Times New Roman"/>
      <w:color w:val="000000"/>
      <w:spacing w:val="-5"/>
      <w:sz w:val="24"/>
      <w:szCs w:val="20"/>
    </w:rPr>
  </w:style>
  <w:style w:type="character" w:customStyle="1" w:styleId="MessageHeaderChar">
    <w:name w:val="Message Header Char"/>
    <w:basedOn w:val="DefaultParagraphFont"/>
    <w:link w:val="MessageHeader"/>
    <w:rsid w:val="0002207A"/>
    <w:rPr>
      <w:rFonts w:ascii="Arial" w:eastAsia="Times New Roman" w:hAnsi="Arial" w:cs="Times New Roman"/>
      <w:color w:val="000000"/>
      <w:spacing w:val="-5"/>
      <w:sz w:val="24"/>
      <w:szCs w:val="20"/>
    </w:rPr>
  </w:style>
  <w:style w:type="character" w:customStyle="1" w:styleId="MessageHeaderLabel">
    <w:name w:val="Message Header Label"/>
    <w:rsid w:val="0002207A"/>
    <w:rPr>
      <w:rFonts w:ascii="Arial Black" w:hAnsi="Arial Black"/>
      <w:spacing w:val="-10"/>
      <w:sz w:val="18"/>
    </w:rPr>
  </w:style>
  <w:style w:type="paragraph" w:styleId="BodyText">
    <w:name w:val="Body Text"/>
    <w:basedOn w:val="Normal"/>
    <w:link w:val="BodyTextChar"/>
    <w:uiPriority w:val="99"/>
    <w:semiHidden/>
    <w:unhideWhenUsed/>
    <w:rsid w:val="0002207A"/>
    <w:pPr>
      <w:spacing w:after="120"/>
    </w:pPr>
  </w:style>
  <w:style w:type="character" w:customStyle="1" w:styleId="BodyTextChar">
    <w:name w:val="Body Text Char"/>
    <w:basedOn w:val="DefaultParagraphFont"/>
    <w:link w:val="BodyText"/>
    <w:uiPriority w:val="99"/>
    <w:semiHidden/>
    <w:rsid w:val="0002207A"/>
  </w:style>
  <w:style w:type="paragraph" w:styleId="BalloonText">
    <w:name w:val="Balloon Text"/>
    <w:basedOn w:val="Normal"/>
    <w:link w:val="BalloonTextChar"/>
    <w:uiPriority w:val="99"/>
    <w:semiHidden/>
    <w:unhideWhenUsed/>
    <w:rsid w:val="00022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7A"/>
    <w:rPr>
      <w:rFonts w:ascii="Tahoma" w:hAnsi="Tahoma" w:cs="Tahoma"/>
      <w:sz w:val="16"/>
      <w:szCs w:val="16"/>
    </w:rPr>
  </w:style>
  <w:style w:type="paragraph" w:styleId="PlainText">
    <w:name w:val="Plain Text"/>
    <w:basedOn w:val="Normal"/>
    <w:link w:val="PlainTextChar"/>
    <w:uiPriority w:val="99"/>
    <w:semiHidden/>
    <w:unhideWhenUsed/>
    <w:rsid w:val="001A7BD9"/>
    <w:pPr>
      <w:spacing w:after="0" w:line="240" w:lineRule="auto"/>
    </w:pPr>
    <w:rPr>
      <w:rFonts w:ascii="Calibri" w:eastAsiaTheme="minorHAnsi" w:hAnsi="Calibri"/>
      <w:sz w:val="28"/>
      <w:szCs w:val="21"/>
    </w:rPr>
  </w:style>
  <w:style w:type="character" w:customStyle="1" w:styleId="PlainTextChar">
    <w:name w:val="Plain Text Char"/>
    <w:basedOn w:val="DefaultParagraphFont"/>
    <w:link w:val="PlainText"/>
    <w:uiPriority w:val="99"/>
    <w:semiHidden/>
    <w:rsid w:val="001A7BD9"/>
    <w:rPr>
      <w:rFonts w:ascii="Calibri" w:eastAsiaTheme="minorHAnsi" w:hAnsi="Calibri"/>
      <w:sz w:val="28"/>
      <w:szCs w:val="21"/>
    </w:rPr>
  </w:style>
  <w:style w:type="paragraph" w:styleId="Header">
    <w:name w:val="header"/>
    <w:basedOn w:val="Normal"/>
    <w:link w:val="HeaderChar"/>
    <w:uiPriority w:val="99"/>
    <w:unhideWhenUsed/>
    <w:rsid w:val="0028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33"/>
  </w:style>
  <w:style w:type="paragraph" w:styleId="Footer">
    <w:name w:val="footer"/>
    <w:basedOn w:val="Normal"/>
    <w:link w:val="FooterChar"/>
    <w:uiPriority w:val="99"/>
    <w:unhideWhenUsed/>
    <w:rsid w:val="0028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33"/>
  </w:style>
  <w:style w:type="paragraph" w:styleId="ListParagraph">
    <w:name w:val="List Paragraph"/>
    <w:basedOn w:val="Normal"/>
    <w:uiPriority w:val="34"/>
    <w:qFormat/>
    <w:rsid w:val="00085F0E"/>
    <w:pPr>
      <w:ind w:left="720"/>
      <w:contextualSpacing/>
    </w:pPr>
  </w:style>
  <w:style w:type="paragraph" w:styleId="NoSpacing">
    <w:name w:val="No Spacing"/>
    <w:uiPriority w:val="1"/>
    <w:qFormat/>
    <w:rsid w:val="00D44A43"/>
    <w:pPr>
      <w:spacing w:after="0" w:line="240" w:lineRule="auto"/>
    </w:pPr>
  </w:style>
  <w:style w:type="character" w:styleId="CommentReference">
    <w:name w:val="annotation reference"/>
    <w:basedOn w:val="DefaultParagraphFont"/>
    <w:uiPriority w:val="99"/>
    <w:semiHidden/>
    <w:unhideWhenUsed/>
    <w:rsid w:val="008067B5"/>
    <w:rPr>
      <w:sz w:val="16"/>
      <w:szCs w:val="16"/>
    </w:rPr>
  </w:style>
  <w:style w:type="paragraph" w:styleId="CommentText">
    <w:name w:val="annotation text"/>
    <w:basedOn w:val="Normal"/>
    <w:link w:val="CommentTextChar"/>
    <w:uiPriority w:val="99"/>
    <w:semiHidden/>
    <w:unhideWhenUsed/>
    <w:rsid w:val="008067B5"/>
    <w:pPr>
      <w:spacing w:line="240" w:lineRule="auto"/>
    </w:pPr>
    <w:rPr>
      <w:sz w:val="20"/>
      <w:szCs w:val="20"/>
    </w:rPr>
  </w:style>
  <w:style w:type="character" w:customStyle="1" w:styleId="CommentTextChar">
    <w:name w:val="Comment Text Char"/>
    <w:basedOn w:val="DefaultParagraphFont"/>
    <w:link w:val="CommentText"/>
    <w:uiPriority w:val="99"/>
    <w:semiHidden/>
    <w:rsid w:val="008067B5"/>
    <w:rPr>
      <w:sz w:val="20"/>
      <w:szCs w:val="20"/>
    </w:rPr>
  </w:style>
  <w:style w:type="paragraph" w:styleId="CommentSubject">
    <w:name w:val="annotation subject"/>
    <w:basedOn w:val="CommentText"/>
    <w:next w:val="CommentText"/>
    <w:link w:val="CommentSubjectChar"/>
    <w:uiPriority w:val="99"/>
    <w:semiHidden/>
    <w:unhideWhenUsed/>
    <w:rsid w:val="008067B5"/>
    <w:rPr>
      <w:b/>
      <w:bCs/>
    </w:rPr>
  </w:style>
  <w:style w:type="character" w:customStyle="1" w:styleId="CommentSubjectChar">
    <w:name w:val="Comment Subject Char"/>
    <w:basedOn w:val="CommentTextChar"/>
    <w:link w:val="CommentSubject"/>
    <w:uiPriority w:val="99"/>
    <w:semiHidden/>
    <w:rsid w:val="00806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47705">
      <w:bodyDiv w:val="1"/>
      <w:marLeft w:val="0"/>
      <w:marRight w:val="0"/>
      <w:marTop w:val="0"/>
      <w:marBottom w:val="0"/>
      <w:divBdr>
        <w:top w:val="none" w:sz="0" w:space="0" w:color="auto"/>
        <w:left w:val="none" w:sz="0" w:space="0" w:color="auto"/>
        <w:bottom w:val="none" w:sz="0" w:space="0" w:color="auto"/>
        <w:right w:val="none" w:sz="0" w:space="0" w:color="auto"/>
      </w:divBdr>
    </w:div>
    <w:div w:id="686098288">
      <w:bodyDiv w:val="1"/>
      <w:marLeft w:val="0"/>
      <w:marRight w:val="0"/>
      <w:marTop w:val="0"/>
      <w:marBottom w:val="0"/>
      <w:divBdr>
        <w:top w:val="none" w:sz="0" w:space="0" w:color="auto"/>
        <w:left w:val="none" w:sz="0" w:space="0" w:color="auto"/>
        <w:bottom w:val="none" w:sz="0" w:space="0" w:color="auto"/>
        <w:right w:val="none" w:sz="0" w:space="0" w:color="auto"/>
      </w:divBdr>
    </w:div>
    <w:div w:id="703404811">
      <w:bodyDiv w:val="1"/>
      <w:marLeft w:val="0"/>
      <w:marRight w:val="0"/>
      <w:marTop w:val="0"/>
      <w:marBottom w:val="0"/>
      <w:divBdr>
        <w:top w:val="none" w:sz="0" w:space="0" w:color="auto"/>
        <w:left w:val="none" w:sz="0" w:space="0" w:color="auto"/>
        <w:bottom w:val="none" w:sz="0" w:space="0" w:color="auto"/>
        <w:right w:val="none" w:sz="0" w:space="0" w:color="auto"/>
      </w:divBdr>
    </w:div>
    <w:div w:id="846484766">
      <w:bodyDiv w:val="1"/>
      <w:marLeft w:val="0"/>
      <w:marRight w:val="0"/>
      <w:marTop w:val="0"/>
      <w:marBottom w:val="0"/>
      <w:divBdr>
        <w:top w:val="none" w:sz="0" w:space="0" w:color="auto"/>
        <w:left w:val="none" w:sz="0" w:space="0" w:color="auto"/>
        <w:bottom w:val="none" w:sz="0" w:space="0" w:color="auto"/>
        <w:right w:val="none" w:sz="0" w:space="0" w:color="auto"/>
      </w:divBdr>
    </w:div>
    <w:div w:id="856194445">
      <w:bodyDiv w:val="1"/>
      <w:marLeft w:val="0"/>
      <w:marRight w:val="0"/>
      <w:marTop w:val="0"/>
      <w:marBottom w:val="0"/>
      <w:divBdr>
        <w:top w:val="none" w:sz="0" w:space="0" w:color="auto"/>
        <w:left w:val="none" w:sz="0" w:space="0" w:color="auto"/>
        <w:bottom w:val="none" w:sz="0" w:space="0" w:color="auto"/>
        <w:right w:val="none" w:sz="0" w:space="0" w:color="auto"/>
      </w:divBdr>
    </w:div>
    <w:div w:id="1182085729">
      <w:bodyDiv w:val="1"/>
      <w:marLeft w:val="0"/>
      <w:marRight w:val="0"/>
      <w:marTop w:val="0"/>
      <w:marBottom w:val="0"/>
      <w:divBdr>
        <w:top w:val="none" w:sz="0" w:space="0" w:color="auto"/>
        <w:left w:val="none" w:sz="0" w:space="0" w:color="auto"/>
        <w:bottom w:val="none" w:sz="0" w:space="0" w:color="auto"/>
        <w:right w:val="none" w:sz="0" w:space="0" w:color="auto"/>
      </w:divBdr>
    </w:div>
    <w:div w:id="1311204235">
      <w:bodyDiv w:val="1"/>
      <w:marLeft w:val="0"/>
      <w:marRight w:val="0"/>
      <w:marTop w:val="0"/>
      <w:marBottom w:val="0"/>
      <w:divBdr>
        <w:top w:val="none" w:sz="0" w:space="0" w:color="auto"/>
        <w:left w:val="none" w:sz="0" w:space="0" w:color="auto"/>
        <w:bottom w:val="none" w:sz="0" w:space="0" w:color="auto"/>
        <w:right w:val="none" w:sz="0" w:space="0" w:color="auto"/>
      </w:divBdr>
    </w:div>
    <w:div w:id="17120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BD3AE0-88FB-472D-A946-A55816F0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Medrano, Perla</cp:lastModifiedBy>
  <cp:revision>3</cp:revision>
  <cp:lastPrinted>2017-03-10T23:31:00Z</cp:lastPrinted>
  <dcterms:created xsi:type="dcterms:W3CDTF">2017-03-10T23:30:00Z</dcterms:created>
  <dcterms:modified xsi:type="dcterms:W3CDTF">2017-03-10T23:31:00Z</dcterms:modified>
</cp:coreProperties>
</file>